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89" w:rsidRPr="00FD36C4" w:rsidRDefault="00D26889" w:rsidP="00D26889">
      <w:pPr>
        <w:spacing w:after="0" w:line="360" w:lineRule="auto"/>
        <w:jc w:val="center"/>
        <w:rPr>
          <w:rFonts w:ascii="Times New Roman" w:hAnsi="Times New Roman" w:cs="Times New Roman"/>
          <w:b/>
          <w:sz w:val="24"/>
          <w:szCs w:val="24"/>
        </w:rPr>
      </w:pPr>
      <w:bookmarkStart w:id="0" w:name="_GoBack"/>
      <w:bookmarkEnd w:id="0"/>
      <w:r w:rsidRPr="00FD36C4">
        <w:rPr>
          <w:rFonts w:ascii="Times New Roman" w:hAnsi="Times New Roman" w:cs="Times New Roman"/>
          <w:b/>
          <w:sz w:val="24"/>
          <w:szCs w:val="24"/>
        </w:rPr>
        <w:t>THE REPUBLIC OF UGANDA</w:t>
      </w:r>
    </w:p>
    <w:p w:rsidR="00D26889" w:rsidRPr="00FD36C4" w:rsidRDefault="00D26889" w:rsidP="00D26889">
      <w:pPr>
        <w:spacing w:after="0" w:line="360" w:lineRule="auto"/>
        <w:jc w:val="center"/>
        <w:rPr>
          <w:rFonts w:ascii="Times New Roman" w:hAnsi="Times New Roman" w:cs="Times New Roman"/>
          <w:b/>
          <w:sz w:val="24"/>
          <w:szCs w:val="24"/>
        </w:rPr>
      </w:pPr>
      <w:r w:rsidRPr="00FD36C4">
        <w:rPr>
          <w:rFonts w:ascii="Times New Roman" w:hAnsi="Times New Roman" w:cs="Times New Roman"/>
          <w:b/>
          <w:sz w:val="24"/>
          <w:szCs w:val="24"/>
        </w:rPr>
        <w:t>IN THE HIGH COURT OF UGANDA SITTING AT ARUA</w:t>
      </w:r>
    </w:p>
    <w:p w:rsidR="00D26889" w:rsidRPr="00FD36C4" w:rsidRDefault="00D26889" w:rsidP="00D26889">
      <w:pPr>
        <w:spacing w:after="0" w:line="360" w:lineRule="auto"/>
        <w:jc w:val="center"/>
        <w:rPr>
          <w:rFonts w:ascii="Times New Roman" w:hAnsi="Times New Roman" w:cs="Times New Roman"/>
          <w:b/>
          <w:sz w:val="24"/>
          <w:szCs w:val="24"/>
        </w:rPr>
      </w:pPr>
      <w:r w:rsidRPr="00FD36C4">
        <w:rPr>
          <w:rFonts w:ascii="Times New Roman" w:hAnsi="Times New Roman" w:cs="Times New Roman"/>
          <w:b/>
          <w:sz w:val="24"/>
          <w:szCs w:val="24"/>
        </w:rPr>
        <w:t>MISCELLANEOUS CIVIL APPLICATION No. 0004 OF 2015</w:t>
      </w:r>
    </w:p>
    <w:p w:rsidR="00D26889" w:rsidRPr="00FD36C4" w:rsidRDefault="00D26889" w:rsidP="00D26889">
      <w:pPr>
        <w:spacing w:after="0" w:line="360" w:lineRule="auto"/>
        <w:jc w:val="center"/>
        <w:rPr>
          <w:rFonts w:ascii="Times New Roman" w:hAnsi="Times New Roman" w:cs="Times New Roman"/>
          <w:b/>
          <w:sz w:val="24"/>
          <w:szCs w:val="24"/>
        </w:rPr>
      </w:pPr>
      <w:r w:rsidRPr="00FD36C4">
        <w:rPr>
          <w:rFonts w:ascii="Times New Roman" w:hAnsi="Times New Roman" w:cs="Times New Roman"/>
          <w:b/>
          <w:sz w:val="24"/>
          <w:szCs w:val="24"/>
        </w:rPr>
        <w:t>MISCELLANEOUS CIVIL APPLICATION No. 0031 OF 2015</w:t>
      </w:r>
    </w:p>
    <w:p w:rsidR="00D26889" w:rsidRPr="00FD36C4" w:rsidRDefault="00D26889" w:rsidP="00D26889">
      <w:pPr>
        <w:spacing w:after="0" w:line="360" w:lineRule="auto"/>
        <w:jc w:val="center"/>
        <w:rPr>
          <w:rFonts w:ascii="Times New Roman" w:hAnsi="Times New Roman" w:cs="Times New Roman"/>
          <w:b/>
          <w:sz w:val="24"/>
          <w:szCs w:val="24"/>
        </w:rPr>
      </w:pPr>
      <w:r w:rsidRPr="00FD36C4">
        <w:rPr>
          <w:rFonts w:ascii="Times New Roman" w:hAnsi="Times New Roman" w:cs="Times New Roman"/>
          <w:b/>
          <w:sz w:val="24"/>
          <w:szCs w:val="24"/>
        </w:rPr>
        <w:t>MISCELLANEOUS CIVIL APPLICATION No. 0037 OF 2015</w:t>
      </w:r>
    </w:p>
    <w:p w:rsidR="00D26889" w:rsidRPr="00FD36C4" w:rsidRDefault="00D26889" w:rsidP="00D26889">
      <w:pPr>
        <w:spacing w:after="0" w:line="360" w:lineRule="auto"/>
        <w:jc w:val="center"/>
        <w:rPr>
          <w:rFonts w:ascii="Times New Roman" w:hAnsi="Times New Roman" w:cs="Times New Roman"/>
          <w:b/>
          <w:sz w:val="24"/>
          <w:szCs w:val="24"/>
        </w:rPr>
      </w:pPr>
      <w:r w:rsidRPr="00FD36C4">
        <w:rPr>
          <w:rFonts w:ascii="Times New Roman" w:hAnsi="Times New Roman" w:cs="Times New Roman"/>
          <w:b/>
          <w:sz w:val="24"/>
          <w:szCs w:val="24"/>
        </w:rPr>
        <w:t>(All arising from Election Petition No. 0002 of 2011)</w:t>
      </w:r>
    </w:p>
    <w:p w:rsidR="00D26889" w:rsidRPr="00FD36C4" w:rsidRDefault="00D26889" w:rsidP="00D26889">
      <w:pPr>
        <w:spacing w:after="0"/>
        <w:ind w:left="576" w:right="576"/>
        <w:jc w:val="center"/>
        <w:rPr>
          <w:rFonts w:ascii="Times New Roman" w:hAnsi="Times New Roman" w:cs="Times New Roman"/>
          <w:b/>
          <w:sz w:val="24"/>
          <w:szCs w:val="24"/>
        </w:rPr>
      </w:pPr>
    </w:p>
    <w:p w:rsidR="00D26889" w:rsidRPr="00FD36C4" w:rsidRDefault="002E6E37" w:rsidP="00D26889">
      <w:pPr>
        <w:spacing w:after="0"/>
        <w:jc w:val="both"/>
        <w:rPr>
          <w:rFonts w:ascii="Times New Roman" w:hAnsi="Times New Roman" w:cs="Times New Roman"/>
          <w:b/>
          <w:sz w:val="24"/>
          <w:szCs w:val="24"/>
        </w:rPr>
      </w:pPr>
      <w:r w:rsidRPr="00FD36C4">
        <w:rPr>
          <w:rFonts w:ascii="Times New Roman" w:hAnsi="Times New Roman" w:cs="Times New Roman"/>
          <w:b/>
          <w:sz w:val="24"/>
          <w:szCs w:val="24"/>
        </w:rPr>
        <w:t>HON. ABABIKU JESCA</w:t>
      </w:r>
      <w:r w:rsidR="00D26889" w:rsidRPr="00FD36C4">
        <w:rPr>
          <w:rFonts w:ascii="Times New Roman" w:hAnsi="Times New Roman" w:cs="Times New Roman"/>
          <w:b/>
          <w:sz w:val="24"/>
          <w:szCs w:val="24"/>
        </w:rPr>
        <w:tab/>
      </w:r>
      <w:r w:rsidR="00D26889" w:rsidRPr="00FD36C4">
        <w:rPr>
          <w:rFonts w:ascii="Times New Roman" w:hAnsi="Times New Roman" w:cs="Times New Roman"/>
          <w:b/>
          <w:sz w:val="24"/>
          <w:szCs w:val="24"/>
        </w:rPr>
        <w:tab/>
        <w:t>……..….……..…………….……</w:t>
      </w:r>
      <w:r w:rsidR="00D26889" w:rsidRPr="00FD36C4">
        <w:rPr>
          <w:rFonts w:ascii="Times New Roman" w:hAnsi="Times New Roman" w:cs="Times New Roman"/>
          <w:b/>
          <w:sz w:val="24"/>
          <w:szCs w:val="24"/>
        </w:rPr>
        <w:tab/>
        <w:t>APPLICANT</w:t>
      </w:r>
    </w:p>
    <w:p w:rsidR="00D26889" w:rsidRPr="00FD36C4" w:rsidRDefault="00D26889" w:rsidP="00D26889">
      <w:pPr>
        <w:pStyle w:val="ListParagraph"/>
        <w:spacing w:after="0"/>
        <w:ind w:left="360"/>
        <w:jc w:val="both"/>
        <w:rPr>
          <w:rFonts w:ascii="Times New Roman" w:hAnsi="Times New Roman" w:cs="Times New Roman"/>
          <w:b/>
          <w:sz w:val="24"/>
          <w:szCs w:val="24"/>
        </w:rPr>
      </w:pPr>
      <w:r w:rsidRPr="00FD36C4">
        <w:rPr>
          <w:rFonts w:ascii="Times New Roman" w:hAnsi="Times New Roman" w:cs="Times New Roman"/>
          <w:b/>
          <w:sz w:val="24"/>
          <w:szCs w:val="24"/>
        </w:rPr>
        <w:tab/>
      </w:r>
    </w:p>
    <w:p w:rsidR="00D26889" w:rsidRPr="00FD36C4" w:rsidRDefault="00D26889" w:rsidP="00D26889">
      <w:pPr>
        <w:spacing w:after="0"/>
        <w:jc w:val="both"/>
        <w:rPr>
          <w:rFonts w:ascii="Times New Roman" w:hAnsi="Times New Roman" w:cs="Times New Roman"/>
          <w:b/>
          <w:sz w:val="24"/>
          <w:szCs w:val="24"/>
        </w:rPr>
      </w:pPr>
    </w:p>
    <w:p w:rsidR="00D26889" w:rsidRPr="00FD36C4" w:rsidRDefault="00D26889" w:rsidP="00D26889">
      <w:pPr>
        <w:pStyle w:val="ListParagraph"/>
        <w:spacing w:after="0"/>
        <w:jc w:val="center"/>
        <w:rPr>
          <w:rFonts w:ascii="Times New Roman" w:hAnsi="Times New Roman" w:cs="Times New Roman"/>
          <w:b/>
          <w:sz w:val="24"/>
          <w:szCs w:val="24"/>
        </w:rPr>
      </w:pPr>
      <w:r w:rsidRPr="00FD36C4">
        <w:rPr>
          <w:rFonts w:ascii="Times New Roman" w:hAnsi="Times New Roman" w:cs="Times New Roman"/>
          <w:b/>
          <w:sz w:val="24"/>
          <w:szCs w:val="24"/>
        </w:rPr>
        <w:t>VERSUS</w:t>
      </w:r>
    </w:p>
    <w:p w:rsidR="00D26889" w:rsidRPr="00FD36C4" w:rsidRDefault="00D26889" w:rsidP="00D26889">
      <w:pPr>
        <w:pStyle w:val="ListParagraph"/>
        <w:spacing w:after="0"/>
        <w:jc w:val="both"/>
        <w:rPr>
          <w:rFonts w:ascii="Times New Roman" w:hAnsi="Times New Roman" w:cs="Times New Roman"/>
          <w:b/>
          <w:sz w:val="24"/>
          <w:szCs w:val="24"/>
        </w:rPr>
      </w:pPr>
    </w:p>
    <w:p w:rsidR="00D26889" w:rsidRPr="00FD36C4" w:rsidRDefault="00F855C8" w:rsidP="00D26889">
      <w:pPr>
        <w:spacing w:after="0"/>
        <w:jc w:val="both"/>
        <w:rPr>
          <w:rFonts w:ascii="Times New Roman" w:hAnsi="Times New Roman" w:cs="Times New Roman"/>
          <w:b/>
          <w:sz w:val="24"/>
          <w:szCs w:val="24"/>
        </w:rPr>
      </w:pPr>
      <w:r>
        <w:rPr>
          <w:rFonts w:ascii="Times New Roman" w:hAnsi="Times New Roman" w:cs="Times New Roman"/>
          <w:b/>
          <w:sz w:val="24"/>
          <w:szCs w:val="24"/>
        </w:rPr>
        <w:t>ERIYO JESCA OSUNA</w:t>
      </w:r>
      <w:r w:rsidR="00D26889" w:rsidRPr="00FD36C4">
        <w:rPr>
          <w:rFonts w:ascii="Times New Roman" w:hAnsi="Times New Roman" w:cs="Times New Roman"/>
          <w:b/>
          <w:sz w:val="24"/>
          <w:szCs w:val="24"/>
        </w:rPr>
        <w:tab/>
        <w:t>…………………</w:t>
      </w:r>
      <w:r w:rsidRPr="00FD36C4">
        <w:rPr>
          <w:rFonts w:ascii="Times New Roman" w:hAnsi="Times New Roman" w:cs="Times New Roman"/>
          <w:b/>
          <w:sz w:val="24"/>
          <w:szCs w:val="24"/>
        </w:rPr>
        <w:t>……..…</w:t>
      </w:r>
      <w:r w:rsidR="00D26889" w:rsidRPr="00FD36C4">
        <w:rPr>
          <w:rFonts w:ascii="Times New Roman" w:hAnsi="Times New Roman" w:cs="Times New Roman"/>
          <w:b/>
          <w:sz w:val="24"/>
          <w:szCs w:val="24"/>
        </w:rPr>
        <w:t>…………………</w:t>
      </w:r>
      <w:r w:rsidR="00D26889" w:rsidRPr="00FD36C4">
        <w:rPr>
          <w:rFonts w:ascii="Times New Roman" w:hAnsi="Times New Roman" w:cs="Times New Roman"/>
          <w:b/>
          <w:sz w:val="24"/>
          <w:szCs w:val="24"/>
        </w:rPr>
        <w:tab/>
        <w:t>RESPONDENT</w:t>
      </w:r>
    </w:p>
    <w:p w:rsidR="00D26889" w:rsidRPr="00FD36C4" w:rsidRDefault="00D26889" w:rsidP="00D26889">
      <w:pPr>
        <w:spacing w:after="0"/>
        <w:jc w:val="center"/>
        <w:rPr>
          <w:rFonts w:ascii="Times New Roman" w:hAnsi="Times New Roman" w:cs="Times New Roman"/>
          <w:b/>
          <w:sz w:val="24"/>
          <w:szCs w:val="24"/>
          <w:u w:val="single"/>
        </w:rPr>
      </w:pPr>
    </w:p>
    <w:p w:rsidR="00D26889" w:rsidRDefault="00D26889" w:rsidP="00D26889">
      <w:pPr>
        <w:jc w:val="both"/>
        <w:rPr>
          <w:rFonts w:ascii="Times New Roman" w:hAnsi="Times New Roman" w:cs="Times New Roman"/>
          <w:b/>
          <w:sz w:val="24"/>
          <w:szCs w:val="24"/>
        </w:rPr>
      </w:pPr>
      <w:r w:rsidRPr="00FD36C4">
        <w:rPr>
          <w:rFonts w:ascii="Times New Roman" w:hAnsi="Times New Roman" w:cs="Times New Roman"/>
          <w:b/>
          <w:sz w:val="24"/>
          <w:szCs w:val="24"/>
        </w:rPr>
        <w:t xml:space="preserve">Before: Hon Justice Stephen </w:t>
      </w:r>
      <w:proofErr w:type="spellStart"/>
      <w:r w:rsidRPr="00FD36C4">
        <w:rPr>
          <w:rFonts w:ascii="Times New Roman" w:hAnsi="Times New Roman" w:cs="Times New Roman"/>
          <w:b/>
          <w:sz w:val="24"/>
          <w:szCs w:val="24"/>
        </w:rPr>
        <w:t>Mubiru</w:t>
      </w:r>
      <w:proofErr w:type="spellEnd"/>
      <w:r w:rsidR="00FD36C4">
        <w:rPr>
          <w:rFonts w:ascii="Times New Roman" w:hAnsi="Times New Roman" w:cs="Times New Roman"/>
          <w:b/>
          <w:sz w:val="24"/>
          <w:szCs w:val="24"/>
        </w:rPr>
        <w:t>.</w:t>
      </w:r>
    </w:p>
    <w:p w:rsidR="00FD36C4" w:rsidRPr="00FD36C4" w:rsidRDefault="00FD36C4" w:rsidP="00FD36C4">
      <w:pPr>
        <w:jc w:val="center"/>
        <w:rPr>
          <w:rFonts w:ascii="Times New Roman" w:hAnsi="Times New Roman" w:cs="Times New Roman"/>
          <w:sz w:val="24"/>
          <w:szCs w:val="24"/>
          <w:u w:val="single"/>
        </w:rPr>
      </w:pPr>
      <w:r w:rsidRPr="00FD36C4">
        <w:rPr>
          <w:rFonts w:ascii="Times New Roman" w:hAnsi="Times New Roman" w:cs="Times New Roman"/>
          <w:b/>
          <w:sz w:val="24"/>
          <w:szCs w:val="24"/>
          <w:u w:val="single"/>
        </w:rPr>
        <w:t>RULING</w:t>
      </w:r>
    </w:p>
    <w:p w:rsidR="008F659F" w:rsidRDefault="008F659F" w:rsidP="00AA16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a ruling in respect of three applications </w:t>
      </w:r>
      <w:r w:rsidR="00210EA1" w:rsidRPr="00210EA1">
        <w:rPr>
          <w:rFonts w:ascii="Times New Roman" w:hAnsi="Times New Roman" w:cs="Times New Roman"/>
          <w:sz w:val="24"/>
          <w:szCs w:val="24"/>
        </w:rPr>
        <w:t>consolida</w:t>
      </w:r>
      <w:r>
        <w:rPr>
          <w:rFonts w:ascii="Times New Roman" w:hAnsi="Times New Roman" w:cs="Times New Roman"/>
          <w:sz w:val="24"/>
          <w:szCs w:val="24"/>
        </w:rPr>
        <w:t>ted</w:t>
      </w:r>
      <w:r w:rsidR="00210EA1" w:rsidRPr="00210EA1">
        <w:rPr>
          <w:rFonts w:ascii="Times New Roman" w:hAnsi="Times New Roman" w:cs="Times New Roman"/>
          <w:sz w:val="24"/>
          <w:szCs w:val="24"/>
        </w:rPr>
        <w:t xml:space="preserve"> under the inherent powers of the Court. </w:t>
      </w:r>
      <w:r>
        <w:rPr>
          <w:rFonts w:ascii="Times New Roman" w:hAnsi="Times New Roman" w:cs="Times New Roman"/>
          <w:sz w:val="24"/>
          <w:szCs w:val="24"/>
        </w:rPr>
        <w:t xml:space="preserve">In Miscellaneous Application No. 004 of 2015, Hon. </w:t>
      </w:r>
      <w:proofErr w:type="spellStart"/>
      <w:r>
        <w:rPr>
          <w:rFonts w:ascii="Times New Roman" w:hAnsi="Times New Roman" w:cs="Times New Roman"/>
          <w:sz w:val="24"/>
          <w:szCs w:val="24"/>
        </w:rPr>
        <w:t>Ababiku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Jesca</w:t>
      </w:r>
      <w:proofErr w:type="spellEnd"/>
      <w:r>
        <w:rPr>
          <w:rFonts w:ascii="Times New Roman" w:hAnsi="Times New Roman" w:cs="Times New Roman"/>
          <w:sz w:val="24"/>
          <w:szCs w:val="24"/>
        </w:rPr>
        <w:t xml:space="preserve"> seeks to have her bill of costs filed in High Court Election Petition No. 2 of 2011 re-taxed on grounds that the Taxing Officer misdirected himself when he applied the wrong principles thereby omitting some of the claims in disbursements and the legal fees of </w:t>
      </w:r>
      <w:r w:rsidR="0012490D">
        <w:rPr>
          <w:rFonts w:ascii="Times New Roman" w:hAnsi="Times New Roman" w:cs="Times New Roman"/>
          <w:sz w:val="24"/>
          <w:szCs w:val="24"/>
        </w:rPr>
        <w:t>two other</w:t>
      </w:r>
      <w:r>
        <w:rPr>
          <w:rFonts w:ascii="Times New Roman" w:hAnsi="Times New Roman" w:cs="Times New Roman"/>
          <w:sz w:val="24"/>
          <w:szCs w:val="24"/>
        </w:rPr>
        <w:t xml:space="preserve"> law firm</w:t>
      </w:r>
      <w:r w:rsidR="0012490D">
        <w:rPr>
          <w:rFonts w:ascii="Times New Roman" w:hAnsi="Times New Roman" w:cs="Times New Roman"/>
          <w:sz w:val="24"/>
          <w:szCs w:val="24"/>
        </w:rPr>
        <w:t>s</w:t>
      </w:r>
      <w:r>
        <w:rPr>
          <w:rFonts w:ascii="Times New Roman" w:hAnsi="Times New Roman" w:cs="Times New Roman"/>
          <w:sz w:val="24"/>
          <w:szCs w:val="24"/>
        </w:rPr>
        <w:t xml:space="preserve"> which represented her during the hearing of the petition, resulting in an ward of costs that is inordinately low. </w:t>
      </w:r>
      <w:r w:rsidR="0012490D">
        <w:rPr>
          <w:rFonts w:ascii="Times New Roman" w:hAnsi="Times New Roman" w:cs="Times New Roman"/>
          <w:sz w:val="24"/>
          <w:szCs w:val="24"/>
        </w:rPr>
        <w:t xml:space="preserve">In her affidavit in reply opposing the application, </w:t>
      </w:r>
      <w:proofErr w:type="spellStart"/>
      <w:r w:rsidR="00594EC7">
        <w:rPr>
          <w:rFonts w:ascii="Times New Roman" w:hAnsi="Times New Roman" w:cs="Times New Roman"/>
          <w:sz w:val="24"/>
          <w:szCs w:val="24"/>
        </w:rPr>
        <w:t>Ms.</w:t>
      </w:r>
      <w:proofErr w:type="spellEnd"/>
      <w:r w:rsidR="00594EC7">
        <w:rPr>
          <w:rFonts w:ascii="Times New Roman" w:hAnsi="Times New Roman" w:cs="Times New Roman"/>
          <w:sz w:val="24"/>
          <w:szCs w:val="24"/>
        </w:rPr>
        <w:t xml:space="preserve"> </w:t>
      </w:r>
      <w:proofErr w:type="spellStart"/>
      <w:r w:rsidR="00594EC7">
        <w:rPr>
          <w:rFonts w:ascii="Times New Roman" w:hAnsi="Times New Roman" w:cs="Times New Roman"/>
          <w:sz w:val="24"/>
          <w:szCs w:val="24"/>
        </w:rPr>
        <w:t>Eriyo</w:t>
      </w:r>
      <w:proofErr w:type="spellEnd"/>
      <w:r w:rsidR="00594EC7">
        <w:rPr>
          <w:rFonts w:ascii="Times New Roman" w:hAnsi="Times New Roman" w:cs="Times New Roman"/>
          <w:sz w:val="24"/>
          <w:szCs w:val="24"/>
        </w:rPr>
        <w:t xml:space="preserve"> </w:t>
      </w:r>
      <w:proofErr w:type="spellStart"/>
      <w:r w:rsidR="00594EC7">
        <w:rPr>
          <w:rFonts w:ascii="Times New Roman" w:hAnsi="Times New Roman" w:cs="Times New Roman"/>
          <w:sz w:val="24"/>
          <w:szCs w:val="24"/>
        </w:rPr>
        <w:t>Jesca</w:t>
      </w:r>
      <w:proofErr w:type="spellEnd"/>
      <w:r w:rsidR="00594EC7">
        <w:rPr>
          <w:rFonts w:ascii="Times New Roman" w:hAnsi="Times New Roman" w:cs="Times New Roman"/>
          <w:sz w:val="24"/>
          <w:szCs w:val="24"/>
        </w:rPr>
        <w:t xml:space="preserve"> </w:t>
      </w:r>
      <w:proofErr w:type="spellStart"/>
      <w:r w:rsidR="00594EC7">
        <w:rPr>
          <w:rFonts w:ascii="Times New Roman" w:hAnsi="Times New Roman" w:cs="Times New Roman"/>
          <w:sz w:val="24"/>
          <w:szCs w:val="24"/>
        </w:rPr>
        <w:t>Osuna</w:t>
      </w:r>
      <w:proofErr w:type="spellEnd"/>
      <w:r w:rsidR="00594EC7">
        <w:rPr>
          <w:rFonts w:ascii="Times New Roman" w:hAnsi="Times New Roman" w:cs="Times New Roman"/>
          <w:sz w:val="24"/>
          <w:szCs w:val="24"/>
        </w:rPr>
        <w:t xml:space="preserve"> </w:t>
      </w:r>
      <w:r w:rsidR="0012490D">
        <w:rPr>
          <w:rFonts w:ascii="Times New Roman" w:hAnsi="Times New Roman" w:cs="Times New Roman"/>
          <w:sz w:val="24"/>
          <w:szCs w:val="24"/>
        </w:rPr>
        <w:t>contended, inter alia, that the applicant’s bill of costs was taxed by consent on 7</w:t>
      </w:r>
      <w:r w:rsidR="0012490D" w:rsidRPr="0012490D">
        <w:rPr>
          <w:rFonts w:ascii="Times New Roman" w:hAnsi="Times New Roman" w:cs="Times New Roman"/>
          <w:sz w:val="24"/>
          <w:szCs w:val="24"/>
          <w:vertAlign w:val="superscript"/>
        </w:rPr>
        <w:t>th</w:t>
      </w:r>
      <w:r w:rsidR="0012490D">
        <w:rPr>
          <w:rFonts w:ascii="Times New Roman" w:hAnsi="Times New Roman" w:cs="Times New Roman"/>
          <w:sz w:val="24"/>
          <w:szCs w:val="24"/>
        </w:rPr>
        <w:t xml:space="preserve"> May 2014 and the purported subsequent taxation </w:t>
      </w:r>
      <w:r w:rsidR="007E6956">
        <w:rPr>
          <w:rFonts w:ascii="Times New Roman" w:hAnsi="Times New Roman" w:cs="Times New Roman"/>
          <w:sz w:val="24"/>
          <w:szCs w:val="24"/>
        </w:rPr>
        <w:t xml:space="preserve">of the bill of costs </w:t>
      </w:r>
      <w:r w:rsidR="0012490D">
        <w:rPr>
          <w:rFonts w:ascii="Times New Roman" w:hAnsi="Times New Roman" w:cs="Times New Roman"/>
          <w:sz w:val="24"/>
          <w:szCs w:val="24"/>
        </w:rPr>
        <w:t xml:space="preserve">by the Taxing Officer </w:t>
      </w:r>
      <w:r w:rsidR="007E6956">
        <w:rPr>
          <w:rFonts w:ascii="Times New Roman" w:hAnsi="Times New Roman" w:cs="Times New Roman"/>
          <w:sz w:val="24"/>
          <w:szCs w:val="24"/>
        </w:rPr>
        <w:t>on 8</w:t>
      </w:r>
      <w:r w:rsidR="007E6956" w:rsidRPr="007E6956">
        <w:rPr>
          <w:rFonts w:ascii="Times New Roman" w:hAnsi="Times New Roman" w:cs="Times New Roman"/>
          <w:sz w:val="24"/>
          <w:szCs w:val="24"/>
          <w:vertAlign w:val="superscript"/>
        </w:rPr>
        <w:t>th</w:t>
      </w:r>
      <w:r w:rsidR="007E6956">
        <w:rPr>
          <w:rFonts w:ascii="Times New Roman" w:hAnsi="Times New Roman" w:cs="Times New Roman"/>
          <w:sz w:val="24"/>
          <w:szCs w:val="24"/>
        </w:rPr>
        <w:t xml:space="preserve"> January 2015 and awarding a sum of at </w:t>
      </w:r>
      <w:proofErr w:type="spellStart"/>
      <w:r w:rsidR="007E6956">
        <w:rPr>
          <w:rFonts w:ascii="Times New Roman" w:hAnsi="Times New Roman" w:cs="Times New Roman"/>
          <w:sz w:val="24"/>
          <w:szCs w:val="24"/>
        </w:rPr>
        <w:t>shs</w:t>
      </w:r>
      <w:proofErr w:type="spellEnd"/>
      <w:r w:rsidR="007E6956">
        <w:rPr>
          <w:rFonts w:ascii="Times New Roman" w:hAnsi="Times New Roman" w:cs="Times New Roman"/>
          <w:sz w:val="24"/>
          <w:szCs w:val="24"/>
        </w:rPr>
        <w:t xml:space="preserve">. 18,752,000/=, </w:t>
      </w:r>
      <w:r w:rsidR="0012490D">
        <w:rPr>
          <w:rFonts w:ascii="Times New Roman" w:hAnsi="Times New Roman" w:cs="Times New Roman"/>
          <w:sz w:val="24"/>
          <w:szCs w:val="24"/>
        </w:rPr>
        <w:t xml:space="preserve">was erroneous as taxation of a successful litigant’s bill of costs can only occur once. </w:t>
      </w:r>
    </w:p>
    <w:p w:rsidR="00AA16A8" w:rsidRDefault="00AA16A8" w:rsidP="00AA16A8">
      <w:pPr>
        <w:spacing w:after="0" w:line="360" w:lineRule="auto"/>
        <w:jc w:val="both"/>
        <w:rPr>
          <w:rFonts w:ascii="Times New Roman" w:hAnsi="Times New Roman" w:cs="Times New Roman"/>
          <w:sz w:val="24"/>
          <w:szCs w:val="24"/>
        </w:rPr>
      </w:pPr>
    </w:p>
    <w:p w:rsidR="007E6956" w:rsidRDefault="007E6956" w:rsidP="00AA16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Miscellaneous Application No. 031 of 2015, </w:t>
      </w:r>
      <w:proofErr w:type="spellStart"/>
      <w:r w:rsidR="00594EC7">
        <w:rPr>
          <w:rFonts w:ascii="Times New Roman" w:hAnsi="Times New Roman" w:cs="Times New Roman"/>
          <w:sz w:val="24"/>
          <w:szCs w:val="24"/>
        </w:rPr>
        <w:t>Ms.</w:t>
      </w:r>
      <w:proofErr w:type="spellEnd"/>
      <w:r w:rsidR="00594EC7">
        <w:rPr>
          <w:rFonts w:ascii="Times New Roman" w:hAnsi="Times New Roman" w:cs="Times New Roman"/>
          <w:sz w:val="24"/>
          <w:szCs w:val="24"/>
        </w:rPr>
        <w:t xml:space="preserve"> </w:t>
      </w:r>
      <w:proofErr w:type="spellStart"/>
      <w:r w:rsidR="00594EC7">
        <w:rPr>
          <w:rFonts w:ascii="Times New Roman" w:hAnsi="Times New Roman" w:cs="Times New Roman"/>
          <w:sz w:val="24"/>
          <w:szCs w:val="24"/>
        </w:rPr>
        <w:t>Eriyo</w:t>
      </w:r>
      <w:proofErr w:type="spellEnd"/>
      <w:r w:rsidR="00594EC7">
        <w:rPr>
          <w:rFonts w:ascii="Times New Roman" w:hAnsi="Times New Roman" w:cs="Times New Roman"/>
          <w:sz w:val="24"/>
          <w:szCs w:val="24"/>
        </w:rPr>
        <w:t xml:space="preserve"> </w:t>
      </w:r>
      <w:proofErr w:type="spellStart"/>
      <w:r w:rsidR="00594EC7">
        <w:rPr>
          <w:rFonts w:ascii="Times New Roman" w:hAnsi="Times New Roman" w:cs="Times New Roman"/>
          <w:sz w:val="24"/>
          <w:szCs w:val="24"/>
        </w:rPr>
        <w:t>Jesca</w:t>
      </w:r>
      <w:proofErr w:type="spellEnd"/>
      <w:r w:rsidR="00594EC7">
        <w:rPr>
          <w:rFonts w:ascii="Times New Roman" w:hAnsi="Times New Roman" w:cs="Times New Roman"/>
          <w:sz w:val="24"/>
          <w:szCs w:val="24"/>
        </w:rPr>
        <w:t xml:space="preserve"> </w:t>
      </w:r>
      <w:proofErr w:type="spellStart"/>
      <w:r w:rsidR="00594EC7">
        <w:rPr>
          <w:rFonts w:ascii="Times New Roman" w:hAnsi="Times New Roman" w:cs="Times New Roman"/>
          <w:sz w:val="24"/>
          <w:szCs w:val="24"/>
        </w:rPr>
        <w:t>Osuna</w:t>
      </w:r>
      <w:proofErr w:type="spellEnd"/>
      <w:r w:rsidR="00594EC7">
        <w:rPr>
          <w:rFonts w:ascii="Times New Roman" w:hAnsi="Times New Roman" w:cs="Times New Roman"/>
          <w:sz w:val="24"/>
          <w:szCs w:val="24"/>
        </w:rPr>
        <w:t xml:space="preserve"> </w:t>
      </w:r>
      <w:r>
        <w:rPr>
          <w:rFonts w:ascii="Times New Roman" w:hAnsi="Times New Roman" w:cs="Times New Roman"/>
          <w:sz w:val="24"/>
          <w:szCs w:val="24"/>
        </w:rPr>
        <w:t xml:space="preserve">seeks to have reviewed and set aside Hon. </w:t>
      </w:r>
      <w:proofErr w:type="spellStart"/>
      <w:r>
        <w:rPr>
          <w:rFonts w:ascii="Times New Roman" w:hAnsi="Times New Roman" w:cs="Times New Roman"/>
          <w:sz w:val="24"/>
          <w:szCs w:val="24"/>
        </w:rPr>
        <w:t>Ababiku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Jesca</w:t>
      </w:r>
      <w:proofErr w:type="spellEnd"/>
      <w:r>
        <w:rPr>
          <w:rFonts w:ascii="Times New Roman" w:hAnsi="Times New Roman" w:cs="Times New Roman"/>
          <w:sz w:val="24"/>
          <w:szCs w:val="24"/>
        </w:rPr>
        <w:t xml:space="preserve"> bill of costs filed in High Court Election Petition No. 2 of 2011, taxed and allowed by the Taxing Officer at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18,752,000/= on 8</w:t>
      </w:r>
      <w:r w:rsidRPr="007E6956">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2015</w:t>
      </w:r>
      <w:r w:rsidR="00FE40E9">
        <w:rPr>
          <w:rFonts w:ascii="Times New Roman" w:hAnsi="Times New Roman" w:cs="Times New Roman"/>
          <w:sz w:val="24"/>
          <w:szCs w:val="24"/>
        </w:rPr>
        <w:t>,</w:t>
      </w:r>
      <w:r>
        <w:rPr>
          <w:rFonts w:ascii="Times New Roman" w:hAnsi="Times New Roman" w:cs="Times New Roman"/>
          <w:sz w:val="24"/>
          <w:szCs w:val="24"/>
        </w:rPr>
        <w:t xml:space="preserve"> on grounds that there is an error apparent on the face of the record since that taxation was preceded by a taxation by consent on 7</w:t>
      </w:r>
      <w:r w:rsidRPr="0012490D">
        <w:rPr>
          <w:rFonts w:ascii="Times New Roman" w:hAnsi="Times New Roman" w:cs="Times New Roman"/>
          <w:sz w:val="24"/>
          <w:szCs w:val="24"/>
          <w:vertAlign w:val="superscript"/>
        </w:rPr>
        <w:t>th</w:t>
      </w:r>
      <w:r>
        <w:rPr>
          <w:rFonts w:ascii="Times New Roman" w:hAnsi="Times New Roman" w:cs="Times New Roman"/>
          <w:sz w:val="24"/>
          <w:szCs w:val="24"/>
        </w:rPr>
        <w:t xml:space="preserve"> May 2014 with one of the three firms which represented </w:t>
      </w:r>
      <w:r w:rsidR="00FE40E9">
        <w:rPr>
          <w:rFonts w:ascii="Times New Roman" w:hAnsi="Times New Roman" w:cs="Times New Roman"/>
          <w:sz w:val="24"/>
          <w:szCs w:val="24"/>
        </w:rPr>
        <w:t xml:space="preserve">Hon. </w:t>
      </w:r>
      <w:proofErr w:type="spellStart"/>
      <w:r w:rsidR="00FE40E9">
        <w:rPr>
          <w:rFonts w:ascii="Times New Roman" w:hAnsi="Times New Roman" w:cs="Times New Roman"/>
          <w:sz w:val="24"/>
          <w:szCs w:val="24"/>
        </w:rPr>
        <w:lastRenderedPageBreak/>
        <w:t>Ababiku</w:t>
      </w:r>
      <w:proofErr w:type="spellEnd"/>
      <w:r w:rsidR="00FE40E9">
        <w:rPr>
          <w:rFonts w:ascii="Times New Roman" w:hAnsi="Times New Roman" w:cs="Times New Roman"/>
          <w:sz w:val="24"/>
          <w:szCs w:val="24"/>
        </w:rPr>
        <w:t xml:space="preserve"> </w:t>
      </w:r>
      <w:proofErr w:type="spellStart"/>
      <w:r w:rsidR="00FE40E9">
        <w:rPr>
          <w:rFonts w:ascii="Times New Roman" w:hAnsi="Times New Roman" w:cs="Times New Roman"/>
          <w:sz w:val="24"/>
          <w:szCs w:val="24"/>
        </w:rPr>
        <w:t>Jesca</w:t>
      </w:r>
      <w:proofErr w:type="spellEnd"/>
      <w:r w:rsidR="00FE40E9">
        <w:rPr>
          <w:rFonts w:ascii="Times New Roman" w:hAnsi="Times New Roman" w:cs="Times New Roman"/>
          <w:sz w:val="24"/>
          <w:szCs w:val="24"/>
        </w:rPr>
        <w:t xml:space="preserve"> at the hearing </w:t>
      </w:r>
      <w:r>
        <w:rPr>
          <w:rFonts w:ascii="Times New Roman" w:hAnsi="Times New Roman" w:cs="Times New Roman"/>
          <w:sz w:val="24"/>
          <w:szCs w:val="24"/>
        </w:rPr>
        <w:t xml:space="preserve">of the Election Petition and there could not be a subsequent taxation of another bill of costs in the same matter without a certificate of two counsel. </w:t>
      </w:r>
      <w:r w:rsidR="00FE40E9">
        <w:rPr>
          <w:rFonts w:ascii="Times New Roman" w:hAnsi="Times New Roman" w:cs="Times New Roman"/>
          <w:sz w:val="24"/>
          <w:szCs w:val="24"/>
        </w:rPr>
        <w:t xml:space="preserve">In her affidavit in reply, Hon. </w:t>
      </w:r>
      <w:proofErr w:type="spellStart"/>
      <w:r w:rsidR="00FE40E9">
        <w:rPr>
          <w:rFonts w:ascii="Times New Roman" w:hAnsi="Times New Roman" w:cs="Times New Roman"/>
          <w:sz w:val="24"/>
          <w:szCs w:val="24"/>
        </w:rPr>
        <w:t>Ababiku</w:t>
      </w:r>
      <w:proofErr w:type="spellEnd"/>
      <w:r w:rsidR="00FE40E9">
        <w:rPr>
          <w:rFonts w:ascii="Times New Roman" w:hAnsi="Times New Roman" w:cs="Times New Roman"/>
          <w:sz w:val="24"/>
          <w:szCs w:val="24"/>
        </w:rPr>
        <w:t xml:space="preserve"> </w:t>
      </w:r>
      <w:proofErr w:type="spellStart"/>
      <w:r w:rsidR="00FE40E9">
        <w:rPr>
          <w:rFonts w:ascii="Times New Roman" w:hAnsi="Times New Roman" w:cs="Times New Roman"/>
          <w:sz w:val="24"/>
          <w:szCs w:val="24"/>
        </w:rPr>
        <w:t>Jesca</w:t>
      </w:r>
      <w:proofErr w:type="spellEnd"/>
      <w:r w:rsidR="00FE40E9">
        <w:rPr>
          <w:rFonts w:ascii="Times New Roman" w:hAnsi="Times New Roman" w:cs="Times New Roman"/>
          <w:sz w:val="24"/>
          <w:szCs w:val="24"/>
        </w:rPr>
        <w:t xml:space="preserve"> contended that the consent covered only work done by the first advocate she engaged to represent her in the Election Petition until 5</w:t>
      </w:r>
      <w:r w:rsidR="00FE40E9" w:rsidRPr="00FE40E9">
        <w:rPr>
          <w:rFonts w:ascii="Times New Roman" w:hAnsi="Times New Roman" w:cs="Times New Roman"/>
          <w:sz w:val="24"/>
          <w:szCs w:val="24"/>
          <w:vertAlign w:val="superscript"/>
        </w:rPr>
        <w:t>th</w:t>
      </w:r>
      <w:r w:rsidR="00FE40E9">
        <w:rPr>
          <w:rFonts w:ascii="Times New Roman" w:hAnsi="Times New Roman" w:cs="Times New Roman"/>
          <w:sz w:val="24"/>
          <w:szCs w:val="24"/>
        </w:rPr>
        <w:t xml:space="preserve"> May 2011 while the second bill of costs covered work done by the two law firms she engaged subsequently after terminating the services of the first advocate up to </w:t>
      </w:r>
      <w:r w:rsidR="005E62CD">
        <w:rPr>
          <w:rFonts w:ascii="Times New Roman" w:hAnsi="Times New Roman" w:cs="Times New Roman"/>
          <w:sz w:val="24"/>
          <w:szCs w:val="24"/>
        </w:rPr>
        <w:t>29</w:t>
      </w:r>
      <w:r w:rsidR="005E62CD" w:rsidRPr="005E62CD">
        <w:rPr>
          <w:rFonts w:ascii="Times New Roman" w:hAnsi="Times New Roman" w:cs="Times New Roman"/>
          <w:sz w:val="24"/>
          <w:szCs w:val="24"/>
          <w:vertAlign w:val="superscript"/>
        </w:rPr>
        <w:t>th</w:t>
      </w:r>
      <w:r w:rsidR="005E62CD">
        <w:rPr>
          <w:rFonts w:ascii="Times New Roman" w:hAnsi="Times New Roman" w:cs="Times New Roman"/>
          <w:sz w:val="24"/>
          <w:szCs w:val="24"/>
        </w:rPr>
        <w:t xml:space="preserve"> </w:t>
      </w:r>
      <w:r w:rsidR="00FE40E9">
        <w:rPr>
          <w:rFonts w:ascii="Times New Roman" w:hAnsi="Times New Roman" w:cs="Times New Roman"/>
          <w:sz w:val="24"/>
          <w:szCs w:val="24"/>
        </w:rPr>
        <w:t>February 2012 when the petition was decided. Therefore there was no error apparent on the face of t</w:t>
      </w:r>
      <w:r w:rsidR="005E62CD">
        <w:rPr>
          <w:rFonts w:ascii="Times New Roman" w:hAnsi="Times New Roman" w:cs="Times New Roman"/>
          <w:sz w:val="24"/>
          <w:szCs w:val="24"/>
        </w:rPr>
        <w:t>h</w:t>
      </w:r>
      <w:r w:rsidR="00FE40E9">
        <w:rPr>
          <w:rFonts w:ascii="Times New Roman" w:hAnsi="Times New Roman" w:cs="Times New Roman"/>
          <w:sz w:val="24"/>
          <w:szCs w:val="24"/>
        </w:rPr>
        <w:t xml:space="preserve">e record arising from the subsequent taxation as contended by </w:t>
      </w:r>
      <w:proofErr w:type="spellStart"/>
      <w:r w:rsidR="00594EC7">
        <w:rPr>
          <w:rFonts w:ascii="Times New Roman" w:hAnsi="Times New Roman" w:cs="Times New Roman"/>
          <w:sz w:val="24"/>
          <w:szCs w:val="24"/>
        </w:rPr>
        <w:t>Ms.</w:t>
      </w:r>
      <w:proofErr w:type="spellEnd"/>
      <w:r w:rsidR="00594EC7">
        <w:rPr>
          <w:rFonts w:ascii="Times New Roman" w:hAnsi="Times New Roman" w:cs="Times New Roman"/>
          <w:sz w:val="24"/>
          <w:szCs w:val="24"/>
        </w:rPr>
        <w:t xml:space="preserve"> </w:t>
      </w:r>
      <w:proofErr w:type="spellStart"/>
      <w:r w:rsidR="00FE40E9">
        <w:rPr>
          <w:rFonts w:ascii="Times New Roman" w:hAnsi="Times New Roman" w:cs="Times New Roman"/>
          <w:sz w:val="24"/>
          <w:szCs w:val="24"/>
        </w:rPr>
        <w:t>Eriyo</w:t>
      </w:r>
      <w:proofErr w:type="spellEnd"/>
      <w:r w:rsidR="00FE40E9">
        <w:rPr>
          <w:rFonts w:ascii="Times New Roman" w:hAnsi="Times New Roman" w:cs="Times New Roman"/>
          <w:sz w:val="24"/>
          <w:szCs w:val="24"/>
        </w:rPr>
        <w:t xml:space="preserve"> </w:t>
      </w:r>
      <w:proofErr w:type="spellStart"/>
      <w:r w:rsidR="00FE40E9">
        <w:rPr>
          <w:rFonts w:ascii="Times New Roman" w:hAnsi="Times New Roman" w:cs="Times New Roman"/>
          <w:sz w:val="24"/>
          <w:szCs w:val="24"/>
        </w:rPr>
        <w:t>Jesca</w:t>
      </w:r>
      <w:proofErr w:type="spellEnd"/>
      <w:r w:rsidR="00FE40E9">
        <w:rPr>
          <w:rFonts w:ascii="Times New Roman" w:hAnsi="Times New Roman" w:cs="Times New Roman"/>
          <w:sz w:val="24"/>
          <w:szCs w:val="24"/>
        </w:rPr>
        <w:t xml:space="preserve"> </w:t>
      </w:r>
      <w:proofErr w:type="spellStart"/>
      <w:r w:rsidR="00FE40E9">
        <w:rPr>
          <w:rFonts w:ascii="Times New Roman" w:hAnsi="Times New Roman" w:cs="Times New Roman"/>
          <w:sz w:val="24"/>
          <w:szCs w:val="24"/>
        </w:rPr>
        <w:t>Osuna</w:t>
      </w:r>
      <w:proofErr w:type="spellEnd"/>
      <w:r w:rsidR="00FE40E9">
        <w:rPr>
          <w:rFonts w:ascii="Times New Roman" w:hAnsi="Times New Roman" w:cs="Times New Roman"/>
          <w:sz w:val="24"/>
          <w:szCs w:val="24"/>
        </w:rPr>
        <w:t>.</w:t>
      </w:r>
    </w:p>
    <w:p w:rsidR="00AA16A8" w:rsidRDefault="00AA16A8" w:rsidP="00AA16A8">
      <w:pPr>
        <w:spacing w:after="0" w:line="360" w:lineRule="auto"/>
        <w:jc w:val="both"/>
        <w:rPr>
          <w:rFonts w:ascii="Times New Roman" w:hAnsi="Times New Roman" w:cs="Times New Roman"/>
          <w:sz w:val="24"/>
          <w:szCs w:val="24"/>
        </w:rPr>
      </w:pPr>
    </w:p>
    <w:p w:rsidR="00FE40E9" w:rsidRDefault="00FE40E9" w:rsidP="00BB4E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Miscellaneous Application No. 0</w:t>
      </w:r>
      <w:r w:rsidR="00057492">
        <w:rPr>
          <w:rFonts w:ascii="Times New Roman" w:hAnsi="Times New Roman" w:cs="Times New Roman"/>
          <w:sz w:val="24"/>
          <w:szCs w:val="24"/>
        </w:rPr>
        <w:t>37</w:t>
      </w:r>
      <w:r>
        <w:rPr>
          <w:rFonts w:ascii="Times New Roman" w:hAnsi="Times New Roman" w:cs="Times New Roman"/>
          <w:sz w:val="24"/>
          <w:szCs w:val="24"/>
        </w:rPr>
        <w:t xml:space="preserve"> of 2015, Hon. </w:t>
      </w:r>
      <w:proofErr w:type="spellStart"/>
      <w:r>
        <w:rPr>
          <w:rFonts w:ascii="Times New Roman" w:hAnsi="Times New Roman" w:cs="Times New Roman"/>
          <w:sz w:val="24"/>
          <w:szCs w:val="24"/>
        </w:rPr>
        <w:t>Ababiku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Jesca</w:t>
      </w:r>
      <w:proofErr w:type="spellEnd"/>
      <w:r>
        <w:rPr>
          <w:rFonts w:ascii="Times New Roman" w:hAnsi="Times New Roman" w:cs="Times New Roman"/>
          <w:sz w:val="24"/>
          <w:szCs w:val="24"/>
        </w:rPr>
        <w:t xml:space="preserve"> s</w:t>
      </w:r>
      <w:r w:rsidR="00057492">
        <w:rPr>
          <w:rFonts w:ascii="Times New Roman" w:hAnsi="Times New Roman" w:cs="Times New Roman"/>
          <w:sz w:val="24"/>
          <w:szCs w:val="24"/>
        </w:rPr>
        <w:t xml:space="preserve">ought extension of time within which to file a reference from the decision of the Taxing Officer by which he allowed costs of </w:t>
      </w:r>
      <w:proofErr w:type="spellStart"/>
      <w:r w:rsidR="00057492">
        <w:rPr>
          <w:rFonts w:ascii="Times New Roman" w:hAnsi="Times New Roman" w:cs="Times New Roman"/>
          <w:sz w:val="24"/>
          <w:szCs w:val="24"/>
        </w:rPr>
        <w:t>shs</w:t>
      </w:r>
      <w:proofErr w:type="spellEnd"/>
      <w:r w:rsidR="00057492">
        <w:rPr>
          <w:rFonts w:ascii="Times New Roman" w:hAnsi="Times New Roman" w:cs="Times New Roman"/>
          <w:sz w:val="24"/>
          <w:szCs w:val="24"/>
        </w:rPr>
        <w:t>. 33,071,000/= on 20</w:t>
      </w:r>
      <w:r w:rsidR="00057492" w:rsidRPr="00057492">
        <w:rPr>
          <w:rFonts w:ascii="Times New Roman" w:hAnsi="Times New Roman" w:cs="Times New Roman"/>
          <w:sz w:val="24"/>
          <w:szCs w:val="24"/>
          <w:vertAlign w:val="superscript"/>
        </w:rPr>
        <w:t>th</w:t>
      </w:r>
      <w:r w:rsidR="00057492">
        <w:rPr>
          <w:rFonts w:ascii="Times New Roman" w:hAnsi="Times New Roman" w:cs="Times New Roman"/>
          <w:sz w:val="24"/>
          <w:szCs w:val="24"/>
        </w:rPr>
        <w:t xml:space="preserve"> December 2013. The application is made on grounds that she only became aware of that award on 30</w:t>
      </w:r>
      <w:r w:rsidR="00057492" w:rsidRPr="00057492">
        <w:rPr>
          <w:rFonts w:ascii="Times New Roman" w:hAnsi="Times New Roman" w:cs="Times New Roman"/>
          <w:sz w:val="24"/>
          <w:szCs w:val="24"/>
          <w:vertAlign w:val="superscript"/>
        </w:rPr>
        <w:t>th</w:t>
      </w:r>
      <w:r w:rsidR="00057492">
        <w:rPr>
          <w:rFonts w:ascii="Times New Roman" w:hAnsi="Times New Roman" w:cs="Times New Roman"/>
          <w:sz w:val="24"/>
          <w:szCs w:val="24"/>
        </w:rPr>
        <w:t xml:space="preserve"> July 2015 when she was served with a demand for payment of that amount in addition to another sum of </w:t>
      </w:r>
      <w:proofErr w:type="spellStart"/>
      <w:r w:rsidR="00057492">
        <w:rPr>
          <w:rFonts w:ascii="Times New Roman" w:hAnsi="Times New Roman" w:cs="Times New Roman"/>
          <w:sz w:val="24"/>
          <w:szCs w:val="24"/>
        </w:rPr>
        <w:t>shs</w:t>
      </w:r>
      <w:proofErr w:type="spellEnd"/>
      <w:r w:rsidR="00057492">
        <w:rPr>
          <w:rFonts w:ascii="Times New Roman" w:hAnsi="Times New Roman" w:cs="Times New Roman"/>
          <w:sz w:val="24"/>
          <w:szCs w:val="24"/>
        </w:rPr>
        <w:t xml:space="preserve">. 4,691,000/= as costs for a day when she was not in court. She wishes to challenge the two awards on grounds that the Taxing Officer applied the wrong principles in arriving at both sums. </w:t>
      </w:r>
      <w:r w:rsidR="00651F67">
        <w:rPr>
          <w:rFonts w:ascii="Times New Roman" w:hAnsi="Times New Roman" w:cs="Times New Roman"/>
          <w:sz w:val="24"/>
          <w:szCs w:val="24"/>
        </w:rPr>
        <w:t xml:space="preserve">In her affidavit in reply, </w:t>
      </w:r>
      <w:proofErr w:type="spellStart"/>
      <w:r w:rsidR="00ED16BC">
        <w:rPr>
          <w:rFonts w:ascii="Times New Roman" w:hAnsi="Times New Roman" w:cs="Times New Roman"/>
          <w:sz w:val="24"/>
          <w:szCs w:val="24"/>
        </w:rPr>
        <w:t>Ms.</w:t>
      </w:r>
      <w:proofErr w:type="spellEnd"/>
      <w:r w:rsidR="00ED16BC">
        <w:rPr>
          <w:rFonts w:ascii="Times New Roman" w:hAnsi="Times New Roman" w:cs="Times New Roman"/>
          <w:sz w:val="24"/>
          <w:szCs w:val="24"/>
        </w:rPr>
        <w:t xml:space="preserve"> </w:t>
      </w:r>
      <w:proofErr w:type="spellStart"/>
      <w:r w:rsidR="00F855C8">
        <w:rPr>
          <w:rFonts w:ascii="Times New Roman" w:hAnsi="Times New Roman" w:cs="Times New Roman"/>
          <w:sz w:val="24"/>
          <w:szCs w:val="24"/>
        </w:rPr>
        <w:t>Eriyo</w:t>
      </w:r>
      <w:proofErr w:type="spellEnd"/>
      <w:r w:rsidR="00F855C8">
        <w:rPr>
          <w:rFonts w:ascii="Times New Roman" w:hAnsi="Times New Roman" w:cs="Times New Roman"/>
          <w:sz w:val="24"/>
          <w:szCs w:val="24"/>
        </w:rPr>
        <w:t xml:space="preserve"> </w:t>
      </w:r>
      <w:proofErr w:type="spellStart"/>
      <w:r w:rsidR="00F855C8">
        <w:rPr>
          <w:rFonts w:ascii="Times New Roman" w:hAnsi="Times New Roman" w:cs="Times New Roman"/>
          <w:sz w:val="24"/>
          <w:szCs w:val="24"/>
        </w:rPr>
        <w:t>Jesca</w:t>
      </w:r>
      <w:proofErr w:type="spellEnd"/>
      <w:r w:rsidR="00F855C8">
        <w:rPr>
          <w:rFonts w:ascii="Times New Roman" w:hAnsi="Times New Roman" w:cs="Times New Roman"/>
          <w:sz w:val="24"/>
          <w:szCs w:val="24"/>
        </w:rPr>
        <w:t xml:space="preserve"> </w:t>
      </w:r>
      <w:proofErr w:type="spellStart"/>
      <w:r w:rsidR="00F855C8">
        <w:rPr>
          <w:rFonts w:ascii="Times New Roman" w:hAnsi="Times New Roman" w:cs="Times New Roman"/>
          <w:sz w:val="24"/>
          <w:szCs w:val="24"/>
        </w:rPr>
        <w:t>Osuna</w:t>
      </w:r>
      <w:proofErr w:type="spellEnd"/>
      <w:r w:rsidR="00491D4E">
        <w:rPr>
          <w:rFonts w:ascii="Times New Roman" w:hAnsi="Times New Roman" w:cs="Times New Roman"/>
          <w:sz w:val="24"/>
          <w:szCs w:val="24"/>
        </w:rPr>
        <w:t xml:space="preserve"> </w:t>
      </w:r>
      <w:r w:rsidR="00651F67">
        <w:rPr>
          <w:rFonts w:ascii="Times New Roman" w:hAnsi="Times New Roman" w:cs="Times New Roman"/>
          <w:sz w:val="24"/>
          <w:szCs w:val="24"/>
        </w:rPr>
        <w:t xml:space="preserve">is opposed to the application on grounds that it is made in bad faith since the applicant deliberately chose to absent herself from the taxation proceedings </w:t>
      </w:r>
      <w:r w:rsidR="00111DC1">
        <w:rPr>
          <w:rFonts w:ascii="Times New Roman" w:hAnsi="Times New Roman" w:cs="Times New Roman"/>
          <w:sz w:val="24"/>
          <w:szCs w:val="24"/>
        </w:rPr>
        <w:t>and the Taxing Officer correctly applied the principles governing taxation of costs. The applicant for over four months after the taxation had neither filed a reference nor an appeal only to file the application for extension of time on 21</w:t>
      </w:r>
      <w:r w:rsidR="00111DC1" w:rsidRPr="00111DC1">
        <w:rPr>
          <w:rFonts w:ascii="Times New Roman" w:hAnsi="Times New Roman" w:cs="Times New Roman"/>
          <w:sz w:val="24"/>
          <w:szCs w:val="24"/>
          <w:vertAlign w:val="superscript"/>
        </w:rPr>
        <w:t>st</w:t>
      </w:r>
      <w:r w:rsidR="00111DC1">
        <w:rPr>
          <w:rFonts w:ascii="Times New Roman" w:hAnsi="Times New Roman" w:cs="Times New Roman"/>
          <w:sz w:val="24"/>
          <w:szCs w:val="24"/>
        </w:rPr>
        <w:t xml:space="preserve"> August 2015 without explaining the inordinate delay. </w:t>
      </w:r>
    </w:p>
    <w:p w:rsidR="00FE40E9" w:rsidRDefault="00FE40E9" w:rsidP="00BB4E16">
      <w:pPr>
        <w:spacing w:after="0" w:line="360" w:lineRule="auto"/>
        <w:jc w:val="both"/>
        <w:rPr>
          <w:rFonts w:ascii="Times New Roman" w:hAnsi="Times New Roman" w:cs="Times New Roman"/>
          <w:sz w:val="24"/>
          <w:szCs w:val="24"/>
        </w:rPr>
      </w:pPr>
    </w:p>
    <w:p w:rsidR="00E271AB" w:rsidRDefault="00BB4E16" w:rsidP="00BB4E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Order 11 rule 1 of </w:t>
      </w:r>
      <w:r w:rsidRPr="00BB4E16">
        <w:rPr>
          <w:rFonts w:ascii="Times New Roman" w:hAnsi="Times New Roman" w:cs="Times New Roman"/>
          <w:i/>
          <w:sz w:val="24"/>
          <w:szCs w:val="24"/>
        </w:rPr>
        <w:t>The Civil Procedure Rules</w:t>
      </w:r>
      <w:r>
        <w:rPr>
          <w:rFonts w:ascii="Times New Roman" w:hAnsi="Times New Roman" w:cs="Times New Roman"/>
          <w:sz w:val="24"/>
          <w:szCs w:val="24"/>
        </w:rPr>
        <w:t xml:space="preserve"> allows for consolidation of suits, either</w:t>
      </w:r>
      <w:r w:rsidRPr="00A863B6">
        <w:rPr>
          <w:rFonts w:ascii="Times New Roman" w:hAnsi="Times New Roman" w:cs="Times New Roman"/>
          <w:sz w:val="24"/>
          <w:szCs w:val="24"/>
        </w:rPr>
        <w:t xml:space="preserve"> upon</w:t>
      </w:r>
      <w:r>
        <w:rPr>
          <w:rFonts w:ascii="Times New Roman" w:hAnsi="Times New Roman" w:cs="Times New Roman"/>
          <w:sz w:val="24"/>
          <w:szCs w:val="24"/>
        </w:rPr>
        <w:t xml:space="preserve"> </w:t>
      </w:r>
      <w:r w:rsidRPr="00A863B6">
        <w:rPr>
          <w:rFonts w:ascii="Times New Roman" w:hAnsi="Times New Roman" w:cs="Times New Roman"/>
          <w:sz w:val="24"/>
          <w:szCs w:val="24"/>
        </w:rPr>
        <w:t xml:space="preserve">the application of one of the parties or </w:t>
      </w:r>
      <w:r>
        <w:rPr>
          <w:rFonts w:ascii="Times New Roman" w:hAnsi="Times New Roman" w:cs="Times New Roman"/>
          <w:sz w:val="24"/>
          <w:szCs w:val="24"/>
        </w:rPr>
        <w:t>at the court’s</w:t>
      </w:r>
      <w:r w:rsidRPr="00A863B6">
        <w:rPr>
          <w:rFonts w:ascii="Times New Roman" w:hAnsi="Times New Roman" w:cs="Times New Roman"/>
          <w:sz w:val="24"/>
          <w:szCs w:val="24"/>
        </w:rPr>
        <w:t xml:space="preserve"> own motion</w:t>
      </w:r>
      <w:r>
        <w:rPr>
          <w:rFonts w:ascii="Times New Roman" w:hAnsi="Times New Roman" w:cs="Times New Roman"/>
          <w:sz w:val="24"/>
          <w:szCs w:val="24"/>
        </w:rPr>
        <w:t xml:space="preserve"> and </w:t>
      </w:r>
      <w:r w:rsidRPr="00A863B6">
        <w:rPr>
          <w:rFonts w:ascii="Times New Roman" w:hAnsi="Times New Roman" w:cs="Times New Roman"/>
          <w:sz w:val="24"/>
          <w:szCs w:val="24"/>
        </w:rPr>
        <w:t>at its discretion</w:t>
      </w:r>
      <w:r>
        <w:rPr>
          <w:rFonts w:ascii="Times New Roman" w:hAnsi="Times New Roman" w:cs="Times New Roman"/>
          <w:sz w:val="24"/>
          <w:szCs w:val="24"/>
        </w:rPr>
        <w:t xml:space="preserve">, where </w:t>
      </w:r>
      <w:r w:rsidRPr="00A863B6">
        <w:rPr>
          <w:rFonts w:ascii="Times New Roman" w:hAnsi="Times New Roman" w:cs="Times New Roman"/>
          <w:sz w:val="24"/>
          <w:szCs w:val="24"/>
        </w:rPr>
        <w:t xml:space="preserve">two or more </w:t>
      </w:r>
      <w:r>
        <w:rPr>
          <w:rFonts w:ascii="Times New Roman" w:hAnsi="Times New Roman" w:cs="Times New Roman"/>
          <w:sz w:val="24"/>
          <w:szCs w:val="24"/>
        </w:rPr>
        <w:t>suits</w:t>
      </w:r>
      <w:r w:rsidRPr="00A863B6">
        <w:rPr>
          <w:rFonts w:ascii="Times New Roman" w:hAnsi="Times New Roman" w:cs="Times New Roman"/>
          <w:sz w:val="24"/>
          <w:szCs w:val="24"/>
        </w:rPr>
        <w:t xml:space="preserve"> are pending in the same court in which the same or similar questions of law or fact are involved</w:t>
      </w:r>
      <w:r>
        <w:rPr>
          <w:rFonts w:ascii="Times New Roman" w:hAnsi="Times New Roman" w:cs="Times New Roman"/>
          <w:sz w:val="24"/>
          <w:szCs w:val="24"/>
        </w:rPr>
        <w:t>.</w:t>
      </w:r>
      <w:r w:rsidRPr="00210EA1">
        <w:rPr>
          <w:rFonts w:ascii="Times New Roman" w:hAnsi="Times New Roman" w:cs="Times New Roman"/>
          <w:sz w:val="24"/>
          <w:szCs w:val="24"/>
        </w:rPr>
        <w:t xml:space="preserve"> The</w:t>
      </w:r>
      <w:r w:rsidR="00210EA1" w:rsidRPr="00210EA1">
        <w:rPr>
          <w:rFonts w:ascii="Times New Roman" w:hAnsi="Times New Roman" w:cs="Times New Roman"/>
          <w:sz w:val="24"/>
          <w:szCs w:val="24"/>
        </w:rPr>
        <w:t xml:space="preserve"> purpose of consolidation is to save costs, time and effort and to make the conduct of several actions more convenient by treating them as one action. Consolidation is ordered for meeting the ends of justice as it saves the parties from multiplicity of proceedings, delay and expenses.</w:t>
      </w:r>
      <w:r>
        <w:rPr>
          <w:rFonts w:ascii="Times New Roman" w:hAnsi="Times New Roman" w:cs="Times New Roman"/>
          <w:sz w:val="24"/>
          <w:szCs w:val="24"/>
        </w:rPr>
        <w:t xml:space="preserve"> It is on that account that the court at its own motion directed a consolidation of the three applications since they </w:t>
      </w:r>
      <w:r w:rsidR="00575CA7">
        <w:rPr>
          <w:rFonts w:ascii="Times New Roman" w:hAnsi="Times New Roman" w:cs="Times New Roman"/>
          <w:sz w:val="24"/>
          <w:szCs w:val="24"/>
        </w:rPr>
        <w:t xml:space="preserve">involve </w:t>
      </w:r>
      <w:r w:rsidR="00575CA7" w:rsidRPr="00A863B6">
        <w:rPr>
          <w:rFonts w:ascii="Times New Roman" w:hAnsi="Times New Roman" w:cs="Times New Roman"/>
          <w:sz w:val="24"/>
          <w:szCs w:val="24"/>
        </w:rPr>
        <w:t xml:space="preserve">similar questions of law </w:t>
      </w:r>
      <w:r w:rsidR="00575CA7">
        <w:rPr>
          <w:rFonts w:ascii="Times New Roman" w:hAnsi="Times New Roman" w:cs="Times New Roman"/>
          <w:sz w:val="24"/>
          <w:szCs w:val="24"/>
        </w:rPr>
        <w:t>and</w:t>
      </w:r>
      <w:r w:rsidR="00575CA7" w:rsidRPr="00A863B6">
        <w:rPr>
          <w:rFonts w:ascii="Times New Roman" w:hAnsi="Times New Roman" w:cs="Times New Roman"/>
          <w:sz w:val="24"/>
          <w:szCs w:val="24"/>
        </w:rPr>
        <w:t xml:space="preserve"> fact </w:t>
      </w:r>
      <w:r w:rsidR="00575CA7">
        <w:rPr>
          <w:rFonts w:ascii="Times New Roman" w:hAnsi="Times New Roman" w:cs="Times New Roman"/>
          <w:sz w:val="24"/>
          <w:szCs w:val="24"/>
        </w:rPr>
        <w:t xml:space="preserve">as they </w:t>
      </w:r>
      <w:r>
        <w:rPr>
          <w:rFonts w:ascii="Times New Roman" w:hAnsi="Times New Roman" w:cs="Times New Roman"/>
          <w:sz w:val="24"/>
          <w:szCs w:val="24"/>
        </w:rPr>
        <w:t xml:space="preserve">all relate to the issue whether or not Hon. </w:t>
      </w:r>
      <w:proofErr w:type="spellStart"/>
      <w:r>
        <w:rPr>
          <w:rFonts w:ascii="Times New Roman" w:hAnsi="Times New Roman" w:cs="Times New Roman"/>
          <w:sz w:val="24"/>
          <w:szCs w:val="24"/>
        </w:rPr>
        <w:t>Ababiku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Jesca</w:t>
      </w:r>
      <w:proofErr w:type="spellEnd"/>
      <w:r>
        <w:rPr>
          <w:rFonts w:ascii="Times New Roman" w:hAnsi="Times New Roman" w:cs="Times New Roman"/>
          <w:sz w:val="24"/>
          <w:szCs w:val="24"/>
        </w:rPr>
        <w:t xml:space="preserve"> is entitled to costs of the two other law firms she </w:t>
      </w:r>
      <w:r>
        <w:rPr>
          <w:rFonts w:ascii="Times New Roman" w:hAnsi="Times New Roman" w:cs="Times New Roman"/>
          <w:sz w:val="24"/>
          <w:szCs w:val="24"/>
        </w:rPr>
        <w:lastRenderedPageBreak/>
        <w:t>engaged in defending her against High Court Election petition No. 2 of 2011</w:t>
      </w:r>
      <w:r w:rsidR="00E271AB">
        <w:rPr>
          <w:rFonts w:ascii="Times New Roman" w:hAnsi="Times New Roman" w:cs="Times New Roman"/>
          <w:sz w:val="24"/>
          <w:szCs w:val="24"/>
        </w:rPr>
        <w:t xml:space="preserve">and whether the Taxing Officer applied the correct principles in taxing the bill of costs presented by those two </w:t>
      </w:r>
      <w:r w:rsidR="00575CA7">
        <w:rPr>
          <w:rFonts w:ascii="Times New Roman" w:hAnsi="Times New Roman" w:cs="Times New Roman"/>
          <w:sz w:val="24"/>
          <w:szCs w:val="24"/>
        </w:rPr>
        <w:t xml:space="preserve">law </w:t>
      </w:r>
      <w:r w:rsidR="00E271AB">
        <w:rPr>
          <w:rFonts w:ascii="Times New Roman" w:hAnsi="Times New Roman" w:cs="Times New Roman"/>
          <w:sz w:val="24"/>
          <w:szCs w:val="24"/>
        </w:rPr>
        <w:t>firms.</w:t>
      </w:r>
    </w:p>
    <w:p w:rsidR="00E271AB" w:rsidRDefault="00E271AB" w:rsidP="00BB4E16">
      <w:pPr>
        <w:spacing w:after="0" w:line="360" w:lineRule="auto"/>
        <w:jc w:val="both"/>
        <w:rPr>
          <w:rFonts w:ascii="Times New Roman" w:hAnsi="Times New Roman" w:cs="Times New Roman"/>
          <w:sz w:val="24"/>
          <w:szCs w:val="24"/>
        </w:rPr>
      </w:pPr>
    </w:p>
    <w:p w:rsidR="00210EA1" w:rsidRDefault="00E271AB" w:rsidP="00BB4E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background to these applications is that</w:t>
      </w:r>
      <w:r w:rsidR="00C5075B">
        <w:rPr>
          <w:rFonts w:ascii="Times New Roman" w:hAnsi="Times New Roman" w:cs="Times New Roman"/>
          <w:sz w:val="24"/>
          <w:szCs w:val="24"/>
        </w:rPr>
        <w:t xml:space="preserve"> </w:t>
      </w:r>
      <w:r w:rsidR="00C5075B" w:rsidRPr="00C5075B">
        <w:rPr>
          <w:rFonts w:ascii="Times New Roman" w:hAnsi="Times New Roman" w:cs="Times New Roman"/>
          <w:sz w:val="24"/>
          <w:szCs w:val="24"/>
        </w:rPr>
        <w:t xml:space="preserve">the </w:t>
      </w:r>
      <w:r w:rsidR="00C5075B">
        <w:rPr>
          <w:rFonts w:ascii="Times New Roman" w:hAnsi="Times New Roman" w:cs="Times New Roman"/>
          <w:sz w:val="24"/>
          <w:szCs w:val="24"/>
        </w:rPr>
        <w:t xml:space="preserve">Uganda </w:t>
      </w:r>
      <w:r w:rsidR="00C5075B" w:rsidRPr="00C5075B">
        <w:rPr>
          <w:rFonts w:ascii="Times New Roman" w:hAnsi="Times New Roman" w:cs="Times New Roman"/>
          <w:sz w:val="24"/>
          <w:szCs w:val="24"/>
        </w:rPr>
        <w:t>Electoral Commission organi</w:t>
      </w:r>
      <w:r w:rsidR="00C5075B">
        <w:rPr>
          <w:rFonts w:ascii="Times New Roman" w:hAnsi="Times New Roman" w:cs="Times New Roman"/>
          <w:sz w:val="24"/>
          <w:szCs w:val="24"/>
        </w:rPr>
        <w:t>s</w:t>
      </w:r>
      <w:r w:rsidR="00C5075B" w:rsidRPr="00C5075B">
        <w:rPr>
          <w:rFonts w:ascii="Times New Roman" w:hAnsi="Times New Roman" w:cs="Times New Roman"/>
          <w:sz w:val="24"/>
          <w:szCs w:val="24"/>
        </w:rPr>
        <w:t xml:space="preserve">ed Parliamentary elections for </w:t>
      </w:r>
      <w:r w:rsidR="00C5075B">
        <w:rPr>
          <w:rFonts w:ascii="Times New Roman" w:hAnsi="Times New Roman" w:cs="Times New Roman"/>
          <w:sz w:val="24"/>
          <w:szCs w:val="24"/>
        </w:rPr>
        <w:t xml:space="preserve">the </w:t>
      </w:r>
      <w:r w:rsidR="00C5075B" w:rsidRPr="00C5075B">
        <w:rPr>
          <w:rFonts w:ascii="Times New Roman" w:hAnsi="Times New Roman" w:cs="Times New Roman"/>
          <w:sz w:val="24"/>
          <w:szCs w:val="24"/>
        </w:rPr>
        <w:t xml:space="preserve">Woman Member of Parliament for the District of </w:t>
      </w:r>
      <w:proofErr w:type="spellStart"/>
      <w:r w:rsidR="00C5075B" w:rsidRPr="00C5075B">
        <w:rPr>
          <w:rFonts w:ascii="Times New Roman" w:hAnsi="Times New Roman" w:cs="Times New Roman"/>
          <w:sz w:val="24"/>
          <w:szCs w:val="24"/>
        </w:rPr>
        <w:t>Adjumani</w:t>
      </w:r>
      <w:proofErr w:type="spellEnd"/>
      <w:r w:rsidR="00C5075B" w:rsidRPr="00C5075B">
        <w:rPr>
          <w:rFonts w:ascii="Times New Roman" w:hAnsi="Times New Roman" w:cs="Times New Roman"/>
          <w:sz w:val="24"/>
          <w:szCs w:val="24"/>
        </w:rPr>
        <w:t xml:space="preserve"> </w:t>
      </w:r>
      <w:r w:rsidR="00C5075B">
        <w:rPr>
          <w:rFonts w:ascii="Times New Roman" w:hAnsi="Times New Roman" w:cs="Times New Roman"/>
          <w:sz w:val="24"/>
          <w:szCs w:val="24"/>
        </w:rPr>
        <w:t xml:space="preserve">which took place on </w:t>
      </w:r>
      <w:r w:rsidR="00307649">
        <w:rPr>
          <w:rFonts w:ascii="Times New Roman" w:hAnsi="Times New Roman" w:cs="Times New Roman"/>
          <w:sz w:val="24"/>
          <w:szCs w:val="24"/>
        </w:rPr>
        <w:t>1</w:t>
      </w:r>
      <w:r w:rsidR="00C5075B" w:rsidRPr="00C5075B">
        <w:rPr>
          <w:rFonts w:ascii="Times New Roman" w:hAnsi="Times New Roman" w:cs="Times New Roman"/>
          <w:sz w:val="24"/>
          <w:szCs w:val="24"/>
        </w:rPr>
        <w:t>8</w:t>
      </w:r>
      <w:r w:rsidR="00307649" w:rsidRPr="00307649">
        <w:rPr>
          <w:rFonts w:ascii="Times New Roman" w:hAnsi="Times New Roman" w:cs="Times New Roman"/>
          <w:sz w:val="24"/>
          <w:szCs w:val="24"/>
          <w:vertAlign w:val="superscript"/>
        </w:rPr>
        <w:t>th</w:t>
      </w:r>
      <w:r w:rsidR="00307649">
        <w:rPr>
          <w:rFonts w:ascii="Times New Roman" w:hAnsi="Times New Roman" w:cs="Times New Roman"/>
          <w:sz w:val="24"/>
          <w:szCs w:val="24"/>
        </w:rPr>
        <w:t xml:space="preserve"> </w:t>
      </w:r>
      <w:r w:rsidR="00C5075B" w:rsidRPr="00C5075B">
        <w:rPr>
          <w:rFonts w:ascii="Times New Roman" w:hAnsi="Times New Roman" w:cs="Times New Roman"/>
          <w:sz w:val="24"/>
          <w:szCs w:val="24"/>
        </w:rPr>
        <w:t>February, 2011</w:t>
      </w:r>
      <w:r w:rsidR="00307649">
        <w:rPr>
          <w:rFonts w:ascii="Times New Roman" w:hAnsi="Times New Roman" w:cs="Times New Roman"/>
          <w:sz w:val="24"/>
          <w:szCs w:val="24"/>
        </w:rPr>
        <w:t xml:space="preserve">. </w:t>
      </w:r>
      <w:r w:rsidR="00B07819">
        <w:rPr>
          <w:rFonts w:ascii="Times New Roman" w:hAnsi="Times New Roman" w:cs="Times New Roman"/>
          <w:sz w:val="24"/>
          <w:szCs w:val="24"/>
        </w:rPr>
        <w:t xml:space="preserve">The parties to the three applications were </w:t>
      </w:r>
      <w:r w:rsidR="00321D42">
        <w:rPr>
          <w:rFonts w:ascii="Times New Roman" w:hAnsi="Times New Roman" w:cs="Times New Roman"/>
          <w:sz w:val="24"/>
          <w:szCs w:val="24"/>
        </w:rPr>
        <w:t>two</w:t>
      </w:r>
      <w:r w:rsidR="00B07819">
        <w:rPr>
          <w:rFonts w:ascii="Times New Roman" w:hAnsi="Times New Roman" w:cs="Times New Roman"/>
          <w:sz w:val="24"/>
          <w:szCs w:val="24"/>
        </w:rPr>
        <w:t xml:space="preserve"> of the </w:t>
      </w:r>
      <w:r w:rsidR="00321D42">
        <w:rPr>
          <w:rFonts w:ascii="Times New Roman" w:hAnsi="Times New Roman" w:cs="Times New Roman"/>
          <w:sz w:val="24"/>
          <w:szCs w:val="24"/>
        </w:rPr>
        <w:t xml:space="preserve">four </w:t>
      </w:r>
      <w:r w:rsidR="00B07819">
        <w:rPr>
          <w:rFonts w:ascii="Times New Roman" w:hAnsi="Times New Roman" w:cs="Times New Roman"/>
          <w:sz w:val="24"/>
          <w:szCs w:val="24"/>
        </w:rPr>
        <w:t xml:space="preserve">candidates who vied for that position at that election, Hon. </w:t>
      </w:r>
      <w:proofErr w:type="spellStart"/>
      <w:r w:rsidR="00B07819">
        <w:rPr>
          <w:rFonts w:ascii="Times New Roman" w:hAnsi="Times New Roman" w:cs="Times New Roman"/>
          <w:sz w:val="24"/>
          <w:szCs w:val="24"/>
        </w:rPr>
        <w:t>Ababiku</w:t>
      </w:r>
      <w:proofErr w:type="spellEnd"/>
      <w:r w:rsidR="00B07819">
        <w:rPr>
          <w:rFonts w:ascii="Times New Roman" w:hAnsi="Times New Roman" w:cs="Times New Roman"/>
          <w:sz w:val="24"/>
          <w:szCs w:val="24"/>
        </w:rPr>
        <w:t xml:space="preserve"> </w:t>
      </w:r>
      <w:proofErr w:type="spellStart"/>
      <w:r w:rsidR="00B07819">
        <w:rPr>
          <w:rFonts w:ascii="Times New Roman" w:hAnsi="Times New Roman" w:cs="Times New Roman"/>
          <w:sz w:val="24"/>
          <w:szCs w:val="24"/>
        </w:rPr>
        <w:t>Jesca</w:t>
      </w:r>
      <w:proofErr w:type="spellEnd"/>
      <w:r w:rsidR="00B07819">
        <w:rPr>
          <w:rFonts w:ascii="Times New Roman" w:hAnsi="Times New Roman" w:cs="Times New Roman"/>
          <w:sz w:val="24"/>
          <w:szCs w:val="24"/>
        </w:rPr>
        <w:t xml:space="preserve"> as the NRM candidate while </w:t>
      </w:r>
      <w:proofErr w:type="spellStart"/>
      <w:r w:rsidR="00594EC7">
        <w:rPr>
          <w:rFonts w:ascii="Times New Roman" w:hAnsi="Times New Roman" w:cs="Times New Roman"/>
          <w:sz w:val="24"/>
          <w:szCs w:val="24"/>
        </w:rPr>
        <w:t>Ms.</w:t>
      </w:r>
      <w:proofErr w:type="spellEnd"/>
      <w:r w:rsidR="00594EC7">
        <w:rPr>
          <w:rFonts w:ascii="Times New Roman" w:hAnsi="Times New Roman" w:cs="Times New Roman"/>
          <w:sz w:val="24"/>
          <w:szCs w:val="24"/>
        </w:rPr>
        <w:t xml:space="preserve"> </w:t>
      </w:r>
      <w:proofErr w:type="spellStart"/>
      <w:r w:rsidR="00594EC7">
        <w:rPr>
          <w:rFonts w:ascii="Times New Roman" w:hAnsi="Times New Roman" w:cs="Times New Roman"/>
          <w:sz w:val="24"/>
          <w:szCs w:val="24"/>
        </w:rPr>
        <w:t>Eriyo</w:t>
      </w:r>
      <w:proofErr w:type="spellEnd"/>
      <w:r w:rsidR="00594EC7">
        <w:rPr>
          <w:rFonts w:ascii="Times New Roman" w:hAnsi="Times New Roman" w:cs="Times New Roman"/>
          <w:sz w:val="24"/>
          <w:szCs w:val="24"/>
        </w:rPr>
        <w:t xml:space="preserve"> </w:t>
      </w:r>
      <w:proofErr w:type="spellStart"/>
      <w:r w:rsidR="00594EC7">
        <w:rPr>
          <w:rFonts w:ascii="Times New Roman" w:hAnsi="Times New Roman" w:cs="Times New Roman"/>
          <w:sz w:val="24"/>
          <w:szCs w:val="24"/>
        </w:rPr>
        <w:t>Jesca</w:t>
      </w:r>
      <w:proofErr w:type="spellEnd"/>
      <w:r w:rsidR="00594EC7">
        <w:rPr>
          <w:rFonts w:ascii="Times New Roman" w:hAnsi="Times New Roman" w:cs="Times New Roman"/>
          <w:sz w:val="24"/>
          <w:szCs w:val="24"/>
        </w:rPr>
        <w:t xml:space="preserve"> </w:t>
      </w:r>
      <w:proofErr w:type="spellStart"/>
      <w:r w:rsidR="00594EC7">
        <w:rPr>
          <w:rFonts w:ascii="Times New Roman" w:hAnsi="Times New Roman" w:cs="Times New Roman"/>
          <w:sz w:val="24"/>
          <w:szCs w:val="24"/>
        </w:rPr>
        <w:t>Osuna</w:t>
      </w:r>
      <w:proofErr w:type="spellEnd"/>
      <w:r w:rsidR="00594EC7">
        <w:rPr>
          <w:rFonts w:ascii="Times New Roman" w:hAnsi="Times New Roman" w:cs="Times New Roman"/>
          <w:sz w:val="24"/>
          <w:szCs w:val="24"/>
        </w:rPr>
        <w:t xml:space="preserve"> </w:t>
      </w:r>
      <w:r w:rsidR="00B07819">
        <w:rPr>
          <w:rFonts w:ascii="Times New Roman" w:hAnsi="Times New Roman" w:cs="Times New Roman"/>
          <w:sz w:val="24"/>
          <w:szCs w:val="24"/>
        </w:rPr>
        <w:t xml:space="preserve">was an independent candidate. Hon. </w:t>
      </w:r>
      <w:proofErr w:type="spellStart"/>
      <w:r w:rsidR="00B07819">
        <w:rPr>
          <w:rFonts w:ascii="Times New Roman" w:hAnsi="Times New Roman" w:cs="Times New Roman"/>
          <w:sz w:val="24"/>
          <w:szCs w:val="24"/>
        </w:rPr>
        <w:t>Ababiku</w:t>
      </w:r>
      <w:proofErr w:type="spellEnd"/>
      <w:r w:rsidR="00B07819">
        <w:rPr>
          <w:rFonts w:ascii="Times New Roman" w:hAnsi="Times New Roman" w:cs="Times New Roman"/>
          <w:sz w:val="24"/>
          <w:szCs w:val="24"/>
        </w:rPr>
        <w:t xml:space="preserve"> </w:t>
      </w:r>
      <w:proofErr w:type="spellStart"/>
      <w:r w:rsidR="00B07819">
        <w:rPr>
          <w:rFonts w:ascii="Times New Roman" w:hAnsi="Times New Roman" w:cs="Times New Roman"/>
          <w:sz w:val="24"/>
          <w:szCs w:val="24"/>
        </w:rPr>
        <w:t>Jesca</w:t>
      </w:r>
      <w:proofErr w:type="spellEnd"/>
      <w:r w:rsidR="00B07819">
        <w:rPr>
          <w:rFonts w:ascii="Times New Roman" w:hAnsi="Times New Roman" w:cs="Times New Roman"/>
          <w:sz w:val="24"/>
          <w:szCs w:val="24"/>
        </w:rPr>
        <w:t xml:space="preserve"> emerged victor with </w:t>
      </w:r>
      <w:r w:rsidR="00B07819" w:rsidRPr="00B07819">
        <w:rPr>
          <w:rFonts w:ascii="Times New Roman" w:hAnsi="Times New Roman" w:cs="Times New Roman"/>
          <w:sz w:val="24"/>
          <w:szCs w:val="24"/>
        </w:rPr>
        <w:t>17</w:t>
      </w:r>
      <w:r w:rsidR="00E84608">
        <w:rPr>
          <w:rFonts w:ascii="Times New Roman" w:hAnsi="Times New Roman" w:cs="Times New Roman"/>
          <w:sz w:val="24"/>
          <w:szCs w:val="24"/>
        </w:rPr>
        <w:t>,</w:t>
      </w:r>
      <w:r w:rsidR="00B07819" w:rsidRPr="00B07819">
        <w:rPr>
          <w:rFonts w:ascii="Times New Roman" w:hAnsi="Times New Roman" w:cs="Times New Roman"/>
          <w:sz w:val="24"/>
          <w:szCs w:val="24"/>
        </w:rPr>
        <w:t>037 votes</w:t>
      </w:r>
      <w:r w:rsidR="00B07819">
        <w:rPr>
          <w:rFonts w:ascii="Times New Roman" w:hAnsi="Times New Roman" w:cs="Times New Roman"/>
          <w:sz w:val="24"/>
          <w:szCs w:val="24"/>
        </w:rPr>
        <w:t xml:space="preserve"> and </w:t>
      </w:r>
      <w:proofErr w:type="spellStart"/>
      <w:r w:rsidR="00594EC7">
        <w:rPr>
          <w:rFonts w:ascii="Times New Roman" w:hAnsi="Times New Roman" w:cs="Times New Roman"/>
          <w:sz w:val="24"/>
          <w:szCs w:val="24"/>
        </w:rPr>
        <w:t>Ms.</w:t>
      </w:r>
      <w:proofErr w:type="spellEnd"/>
      <w:r w:rsidR="00594EC7">
        <w:rPr>
          <w:rFonts w:ascii="Times New Roman" w:hAnsi="Times New Roman" w:cs="Times New Roman"/>
          <w:sz w:val="24"/>
          <w:szCs w:val="24"/>
        </w:rPr>
        <w:t xml:space="preserve"> </w:t>
      </w:r>
      <w:proofErr w:type="spellStart"/>
      <w:r w:rsidR="00594EC7">
        <w:rPr>
          <w:rFonts w:ascii="Times New Roman" w:hAnsi="Times New Roman" w:cs="Times New Roman"/>
          <w:sz w:val="24"/>
          <w:szCs w:val="24"/>
        </w:rPr>
        <w:t>Eriyo</w:t>
      </w:r>
      <w:proofErr w:type="spellEnd"/>
      <w:r w:rsidR="00594EC7">
        <w:rPr>
          <w:rFonts w:ascii="Times New Roman" w:hAnsi="Times New Roman" w:cs="Times New Roman"/>
          <w:sz w:val="24"/>
          <w:szCs w:val="24"/>
        </w:rPr>
        <w:t xml:space="preserve"> </w:t>
      </w:r>
      <w:proofErr w:type="spellStart"/>
      <w:r w:rsidR="00594EC7">
        <w:rPr>
          <w:rFonts w:ascii="Times New Roman" w:hAnsi="Times New Roman" w:cs="Times New Roman"/>
          <w:sz w:val="24"/>
          <w:szCs w:val="24"/>
        </w:rPr>
        <w:t>Jesca</w:t>
      </w:r>
      <w:proofErr w:type="spellEnd"/>
      <w:r w:rsidR="00594EC7">
        <w:rPr>
          <w:rFonts w:ascii="Times New Roman" w:hAnsi="Times New Roman" w:cs="Times New Roman"/>
          <w:sz w:val="24"/>
          <w:szCs w:val="24"/>
        </w:rPr>
        <w:t xml:space="preserve"> </w:t>
      </w:r>
      <w:proofErr w:type="spellStart"/>
      <w:r w:rsidR="00594EC7">
        <w:rPr>
          <w:rFonts w:ascii="Times New Roman" w:hAnsi="Times New Roman" w:cs="Times New Roman"/>
          <w:sz w:val="24"/>
          <w:szCs w:val="24"/>
        </w:rPr>
        <w:t>Osuna</w:t>
      </w:r>
      <w:proofErr w:type="spellEnd"/>
      <w:r w:rsidR="00594EC7">
        <w:rPr>
          <w:rFonts w:ascii="Times New Roman" w:hAnsi="Times New Roman" w:cs="Times New Roman"/>
          <w:sz w:val="24"/>
          <w:szCs w:val="24"/>
        </w:rPr>
        <w:t xml:space="preserve"> </w:t>
      </w:r>
      <w:r w:rsidR="00B07819">
        <w:rPr>
          <w:rFonts w:ascii="Times New Roman" w:hAnsi="Times New Roman" w:cs="Times New Roman"/>
          <w:sz w:val="24"/>
          <w:szCs w:val="24"/>
        </w:rPr>
        <w:t xml:space="preserve">was runner up with </w:t>
      </w:r>
      <w:r w:rsidR="00B07819" w:rsidRPr="00B07819">
        <w:rPr>
          <w:rFonts w:ascii="Times New Roman" w:hAnsi="Times New Roman" w:cs="Times New Roman"/>
          <w:sz w:val="24"/>
          <w:szCs w:val="24"/>
        </w:rPr>
        <w:t>14</w:t>
      </w:r>
      <w:r w:rsidR="00E84608">
        <w:rPr>
          <w:rFonts w:ascii="Times New Roman" w:hAnsi="Times New Roman" w:cs="Times New Roman"/>
          <w:sz w:val="24"/>
          <w:szCs w:val="24"/>
        </w:rPr>
        <w:t>,</w:t>
      </w:r>
      <w:r w:rsidR="00B07819" w:rsidRPr="00B07819">
        <w:rPr>
          <w:rFonts w:ascii="Times New Roman" w:hAnsi="Times New Roman" w:cs="Times New Roman"/>
          <w:sz w:val="24"/>
          <w:szCs w:val="24"/>
        </w:rPr>
        <w:t>231 votes</w:t>
      </w:r>
      <w:r w:rsidR="00B07819">
        <w:rPr>
          <w:rFonts w:ascii="Times New Roman" w:hAnsi="Times New Roman" w:cs="Times New Roman"/>
          <w:sz w:val="24"/>
          <w:szCs w:val="24"/>
        </w:rPr>
        <w:t xml:space="preserve">. Being dissatisfied with the outcome, </w:t>
      </w:r>
      <w:r w:rsidR="00AE3522">
        <w:rPr>
          <w:rFonts w:ascii="Times New Roman" w:hAnsi="Times New Roman" w:cs="Times New Roman"/>
          <w:sz w:val="24"/>
          <w:szCs w:val="24"/>
        </w:rPr>
        <w:t xml:space="preserve">as well as </w:t>
      </w:r>
      <w:r w:rsidR="00B07819">
        <w:rPr>
          <w:rFonts w:ascii="Times New Roman" w:hAnsi="Times New Roman" w:cs="Times New Roman"/>
          <w:sz w:val="24"/>
          <w:szCs w:val="24"/>
        </w:rPr>
        <w:t xml:space="preserve">the manner in which the election was organised and conducted, </w:t>
      </w:r>
      <w:proofErr w:type="spellStart"/>
      <w:r w:rsidR="00594EC7">
        <w:rPr>
          <w:rFonts w:ascii="Times New Roman" w:hAnsi="Times New Roman" w:cs="Times New Roman"/>
          <w:sz w:val="24"/>
          <w:szCs w:val="24"/>
        </w:rPr>
        <w:t>Ms.</w:t>
      </w:r>
      <w:proofErr w:type="spellEnd"/>
      <w:r w:rsidR="00594EC7">
        <w:rPr>
          <w:rFonts w:ascii="Times New Roman" w:hAnsi="Times New Roman" w:cs="Times New Roman"/>
          <w:sz w:val="24"/>
          <w:szCs w:val="24"/>
        </w:rPr>
        <w:t xml:space="preserve"> </w:t>
      </w:r>
      <w:proofErr w:type="spellStart"/>
      <w:r w:rsidR="00594EC7">
        <w:rPr>
          <w:rFonts w:ascii="Times New Roman" w:hAnsi="Times New Roman" w:cs="Times New Roman"/>
          <w:sz w:val="24"/>
          <w:szCs w:val="24"/>
        </w:rPr>
        <w:t>Eriyo</w:t>
      </w:r>
      <w:proofErr w:type="spellEnd"/>
      <w:r w:rsidR="00594EC7">
        <w:rPr>
          <w:rFonts w:ascii="Times New Roman" w:hAnsi="Times New Roman" w:cs="Times New Roman"/>
          <w:sz w:val="24"/>
          <w:szCs w:val="24"/>
        </w:rPr>
        <w:t xml:space="preserve"> </w:t>
      </w:r>
      <w:proofErr w:type="spellStart"/>
      <w:r w:rsidR="00594EC7">
        <w:rPr>
          <w:rFonts w:ascii="Times New Roman" w:hAnsi="Times New Roman" w:cs="Times New Roman"/>
          <w:sz w:val="24"/>
          <w:szCs w:val="24"/>
        </w:rPr>
        <w:t>Jesca</w:t>
      </w:r>
      <w:proofErr w:type="spellEnd"/>
      <w:r w:rsidR="00594EC7">
        <w:rPr>
          <w:rFonts w:ascii="Times New Roman" w:hAnsi="Times New Roman" w:cs="Times New Roman"/>
          <w:sz w:val="24"/>
          <w:szCs w:val="24"/>
        </w:rPr>
        <w:t xml:space="preserve"> </w:t>
      </w:r>
      <w:proofErr w:type="spellStart"/>
      <w:r w:rsidR="00594EC7">
        <w:rPr>
          <w:rFonts w:ascii="Times New Roman" w:hAnsi="Times New Roman" w:cs="Times New Roman"/>
          <w:sz w:val="24"/>
          <w:szCs w:val="24"/>
        </w:rPr>
        <w:t>Osuna</w:t>
      </w:r>
      <w:proofErr w:type="spellEnd"/>
      <w:r w:rsidR="00594EC7">
        <w:rPr>
          <w:rFonts w:ascii="Times New Roman" w:hAnsi="Times New Roman" w:cs="Times New Roman"/>
          <w:sz w:val="24"/>
          <w:szCs w:val="24"/>
        </w:rPr>
        <w:t xml:space="preserve"> </w:t>
      </w:r>
      <w:r w:rsidR="00AE3522">
        <w:rPr>
          <w:rFonts w:ascii="Times New Roman" w:hAnsi="Times New Roman" w:cs="Times New Roman"/>
          <w:sz w:val="24"/>
          <w:szCs w:val="24"/>
        </w:rPr>
        <w:t xml:space="preserve">filed Election </w:t>
      </w:r>
      <w:r w:rsidR="00E84608">
        <w:rPr>
          <w:rFonts w:ascii="Times New Roman" w:hAnsi="Times New Roman" w:cs="Times New Roman"/>
          <w:sz w:val="24"/>
          <w:szCs w:val="24"/>
        </w:rPr>
        <w:t>Petition</w:t>
      </w:r>
      <w:r w:rsidR="00AE3522">
        <w:rPr>
          <w:rFonts w:ascii="Times New Roman" w:hAnsi="Times New Roman" w:cs="Times New Roman"/>
          <w:sz w:val="24"/>
          <w:szCs w:val="24"/>
        </w:rPr>
        <w:t xml:space="preserve"> No. 2 of 2011 </w:t>
      </w:r>
      <w:r w:rsidR="00DF1DC6">
        <w:rPr>
          <w:rFonts w:ascii="Times New Roman" w:hAnsi="Times New Roman" w:cs="Times New Roman"/>
          <w:sz w:val="24"/>
          <w:szCs w:val="24"/>
        </w:rPr>
        <w:t>o</w:t>
      </w:r>
      <w:r w:rsidR="00DF1DC6" w:rsidRPr="00DF1DC6">
        <w:rPr>
          <w:rFonts w:ascii="Times New Roman" w:hAnsi="Times New Roman" w:cs="Times New Roman"/>
          <w:sz w:val="24"/>
          <w:szCs w:val="24"/>
        </w:rPr>
        <w:t>n the 1</w:t>
      </w:r>
      <w:r w:rsidR="00DF1DC6" w:rsidRPr="00DF1DC6">
        <w:rPr>
          <w:rFonts w:ascii="Times New Roman" w:hAnsi="Times New Roman" w:cs="Times New Roman"/>
          <w:sz w:val="24"/>
          <w:szCs w:val="24"/>
          <w:vertAlign w:val="superscript"/>
        </w:rPr>
        <w:t>st</w:t>
      </w:r>
      <w:r w:rsidR="00DF1DC6">
        <w:rPr>
          <w:rFonts w:ascii="Times New Roman" w:hAnsi="Times New Roman" w:cs="Times New Roman"/>
          <w:sz w:val="24"/>
          <w:szCs w:val="24"/>
        </w:rPr>
        <w:t xml:space="preserve"> </w:t>
      </w:r>
      <w:r w:rsidR="00DF1DC6" w:rsidRPr="00DF1DC6">
        <w:rPr>
          <w:rFonts w:ascii="Times New Roman" w:hAnsi="Times New Roman" w:cs="Times New Roman"/>
          <w:sz w:val="24"/>
          <w:szCs w:val="24"/>
        </w:rPr>
        <w:t>March 2011</w:t>
      </w:r>
      <w:r w:rsidR="00DF1DC6">
        <w:rPr>
          <w:rFonts w:ascii="Times New Roman" w:hAnsi="Times New Roman" w:cs="Times New Roman"/>
          <w:sz w:val="24"/>
          <w:szCs w:val="24"/>
        </w:rPr>
        <w:t>,</w:t>
      </w:r>
      <w:r w:rsidR="00DF1DC6" w:rsidRPr="00DF1DC6">
        <w:rPr>
          <w:rFonts w:ascii="Times New Roman" w:hAnsi="Times New Roman" w:cs="Times New Roman"/>
          <w:sz w:val="24"/>
          <w:szCs w:val="24"/>
        </w:rPr>
        <w:t xml:space="preserve"> </w:t>
      </w:r>
      <w:r w:rsidR="00AE3522">
        <w:rPr>
          <w:rFonts w:ascii="Times New Roman" w:hAnsi="Times New Roman" w:cs="Times New Roman"/>
          <w:sz w:val="24"/>
          <w:szCs w:val="24"/>
        </w:rPr>
        <w:t xml:space="preserve">against Hon. </w:t>
      </w:r>
      <w:proofErr w:type="spellStart"/>
      <w:r w:rsidR="00AE3522">
        <w:rPr>
          <w:rFonts w:ascii="Times New Roman" w:hAnsi="Times New Roman" w:cs="Times New Roman"/>
          <w:sz w:val="24"/>
          <w:szCs w:val="24"/>
        </w:rPr>
        <w:t>Ababiku</w:t>
      </w:r>
      <w:proofErr w:type="spellEnd"/>
      <w:r w:rsidR="00AE3522">
        <w:rPr>
          <w:rFonts w:ascii="Times New Roman" w:hAnsi="Times New Roman" w:cs="Times New Roman"/>
          <w:sz w:val="24"/>
          <w:szCs w:val="24"/>
        </w:rPr>
        <w:t xml:space="preserve"> </w:t>
      </w:r>
      <w:proofErr w:type="spellStart"/>
      <w:r w:rsidR="00AE3522">
        <w:rPr>
          <w:rFonts w:ascii="Times New Roman" w:hAnsi="Times New Roman" w:cs="Times New Roman"/>
          <w:sz w:val="24"/>
          <w:szCs w:val="24"/>
        </w:rPr>
        <w:t>Jesca</w:t>
      </w:r>
      <w:proofErr w:type="spellEnd"/>
      <w:r w:rsidR="00AE3522">
        <w:rPr>
          <w:rFonts w:ascii="Times New Roman" w:hAnsi="Times New Roman" w:cs="Times New Roman"/>
          <w:sz w:val="24"/>
          <w:szCs w:val="24"/>
        </w:rPr>
        <w:t xml:space="preserve"> and the Uganda Electoral Commission</w:t>
      </w:r>
      <w:r w:rsidR="00DF1DC6">
        <w:rPr>
          <w:rFonts w:ascii="Times New Roman" w:hAnsi="Times New Roman" w:cs="Times New Roman"/>
          <w:sz w:val="24"/>
          <w:szCs w:val="24"/>
        </w:rPr>
        <w:t xml:space="preserve">, challenging the manner in which Hon. </w:t>
      </w:r>
      <w:proofErr w:type="spellStart"/>
      <w:r w:rsidR="00DF1DC6">
        <w:rPr>
          <w:rFonts w:ascii="Times New Roman" w:hAnsi="Times New Roman" w:cs="Times New Roman"/>
          <w:sz w:val="24"/>
          <w:szCs w:val="24"/>
        </w:rPr>
        <w:t>Ababiku</w:t>
      </w:r>
      <w:proofErr w:type="spellEnd"/>
      <w:r w:rsidR="00DF1DC6">
        <w:rPr>
          <w:rFonts w:ascii="Times New Roman" w:hAnsi="Times New Roman" w:cs="Times New Roman"/>
          <w:sz w:val="24"/>
          <w:szCs w:val="24"/>
        </w:rPr>
        <w:t xml:space="preserve"> </w:t>
      </w:r>
      <w:proofErr w:type="spellStart"/>
      <w:r w:rsidR="00DF1DC6">
        <w:rPr>
          <w:rFonts w:ascii="Times New Roman" w:hAnsi="Times New Roman" w:cs="Times New Roman"/>
          <w:sz w:val="24"/>
          <w:szCs w:val="24"/>
        </w:rPr>
        <w:t>Jesca</w:t>
      </w:r>
      <w:proofErr w:type="spellEnd"/>
      <w:r w:rsidR="00DF1DC6">
        <w:rPr>
          <w:rFonts w:ascii="Times New Roman" w:hAnsi="Times New Roman" w:cs="Times New Roman"/>
          <w:sz w:val="24"/>
          <w:szCs w:val="24"/>
        </w:rPr>
        <w:t xml:space="preserve"> was nominated, alleging further that the electoral process was marred by </w:t>
      </w:r>
      <w:r w:rsidR="00350BDD">
        <w:rPr>
          <w:rFonts w:ascii="Times New Roman" w:hAnsi="Times New Roman" w:cs="Times New Roman"/>
          <w:sz w:val="24"/>
          <w:szCs w:val="24"/>
        </w:rPr>
        <w:t xml:space="preserve">multiple </w:t>
      </w:r>
      <w:r w:rsidR="00DF1DC6">
        <w:rPr>
          <w:rFonts w:ascii="Times New Roman" w:hAnsi="Times New Roman" w:cs="Times New Roman"/>
          <w:sz w:val="24"/>
          <w:szCs w:val="24"/>
        </w:rPr>
        <w:t xml:space="preserve">illegalities </w:t>
      </w:r>
      <w:r w:rsidR="0073062D">
        <w:rPr>
          <w:rFonts w:ascii="Times New Roman" w:hAnsi="Times New Roman" w:cs="Times New Roman"/>
          <w:sz w:val="24"/>
          <w:szCs w:val="24"/>
        </w:rPr>
        <w:t xml:space="preserve">and malpractices </w:t>
      </w:r>
      <w:r w:rsidR="00DF1DC6">
        <w:rPr>
          <w:rFonts w:ascii="Times New Roman" w:hAnsi="Times New Roman" w:cs="Times New Roman"/>
          <w:sz w:val="24"/>
          <w:szCs w:val="24"/>
        </w:rPr>
        <w:t xml:space="preserve">which </w:t>
      </w:r>
      <w:r w:rsidR="00DF1DC6" w:rsidRPr="00DF1DC6">
        <w:rPr>
          <w:rFonts w:ascii="Times New Roman" w:hAnsi="Times New Roman" w:cs="Times New Roman"/>
          <w:sz w:val="24"/>
          <w:szCs w:val="24"/>
        </w:rPr>
        <w:t>affected the result in a substantial manner</w:t>
      </w:r>
      <w:r w:rsidR="00AE3522">
        <w:rPr>
          <w:rFonts w:ascii="Times New Roman" w:hAnsi="Times New Roman" w:cs="Times New Roman"/>
          <w:sz w:val="24"/>
          <w:szCs w:val="24"/>
        </w:rPr>
        <w:t xml:space="preserve">. </w:t>
      </w:r>
      <w:r w:rsidR="00DF1DC6">
        <w:rPr>
          <w:rFonts w:ascii="Times New Roman" w:hAnsi="Times New Roman" w:cs="Times New Roman"/>
          <w:sz w:val="24"/>
          <w:szCs w:val="24"/>
        </w:rPr>
        <w:t>After hearing the</w:t>
      </w:r>
      <w:r w:rsidR="00AE3522">
        <w:rPr>
          <w:rFonts w:ascii="Times New Roman" w:hAnsi="Times New Roman" w:cs="Times New Roman"/>
          <w:sz w:val="24"/>
          <w:szCs w:val="24"/>
        </w:rPr>
        <w:t xml:space="preserve"> petition</w:t>
      </w:r>
      <w:r w:rsidR="00DF1DC6">
        <w:rPr>
          <w:rFonts w:ascii="Times New Roman" w:hAnsi="Times New Roman" w:cs="Times New Roman"/>
          <w:sz w:val="24"/>
          <w:szCs w:val="24"/>
        </w:rPr>
        <w:t>, the court found it had no merit and</w:t>
      </w:r>
      <w:r w:rsidR="00AE3522">
        <w:rPr>
          <w:rFonts w:ascii="Times New Roman" w:hAnsi="Times New Roman" w:cs="Times New Roman"/>
          <w:sz w:val="24"/>
          <w:szCs w:val="24"/>
        </w:rPr>
        <w:t xml:space="preserve"> </w:t>
      </w:r>
      <w:r w:rsidR="00ED78D3">
        <w:rPr>
          <w:rFonts w:ascii="Times New Roman" w:hAnsi="Times New Roman" w:cs="Times New Roman"/>
          <w:sz w:val="24"/>
          <w:szCs w:val="24"/>
        </w:rPr>
        <w:t xml:space="preserve">dismissed </w:t>
      </w:r>
      <w:r w:rsidR="00DF1DC6">
        <w:rPr>
          <w:rFonts w:ascii="Times New Roman" w:hAnsi="Times New Roman" w:cs="Times New Roman"/>
          <w:sz w:val="24"/>
          <w:szCs w:val="24"/>
        </w:rPr>
        <w:t xml:space="preserve">it </w:t>
      </w:r>
      <w:r w:rsidR="00E84608">
        <w:rPr>
          <w:rFonts w:ascii="Times New Roman" w:hAnsi="Times New Roman" w:cs="Times New Roman"/>
          <w:sz w:val="24"/>
          <w:szCs w:val="24"/>
        </w:rPr>
        <w:t>on 29</w:t>
      </w:r>
      <w:r w:rsidR="00E84608" w:rsidRPr="00E84608">
        <w:rPr>
          <w:rFonts w:ascii="Times New Roman" w:hAnsi="Times New Roman" w:cs="Times New Roman"/>
          <w:sz w:val="24"/>
          <w:szCs w:val="24"/>
          <w:vertAlign w:val="superscript"/>
        </w:rPr>
        <w:t>th</w:t>
      </w:r>
      <w:r w:rsidR="00E84608">
        <w:rPr>
          <w:rFonts w:ascii="Times New Roman" w:hAnsi="Times New Roman" w:cs="Times New Roman"/>
          <w:sz w:val="24"/>
          <w:szCs w:val="24"/>
        </w:rPr>
        <w:t xml:space="preserve"> </w:t>
      </w:r>
      <w:r w:rsidR="007D0A5C">
        <w:rPr>
          <w:rFonts w:ascii="Times New Roman" w:hAnsi="Times New Roman" w:cs="Times New Roman"/>
          <w:sz w:val="24"/>
          <w:szCs w:val="24"/>
        </w:rPr>
        <w:t>February 2012</w:t>
      </w:r>
      <w:r w:rsidR="00DD6ABD">
        <w:rPr>
          <w:rFonts w:ascii="Times New Roman" w:hAnsi="Times New Roman" w:cs="Times New Roman"/>
          <w:sz w:val="24"/>
          <w:szCs w:val="24"/>
        </w:rPr>
        <w:t>, in the following terms;</w:t>
      </w:r>
    </w:p>
    <w:p w:rsidR="00DD6ABD" w:rsidRDefault="00DD6ABD" w:rsidP="00DD6ABD">
      <w:pPr>
        <w:spacing w:after="0"/>
        <w:ind w:left="576" w:right="576"/>
        <w:jc w:val="both"/>
        <w:rPr>
          <w:rFonts w:ascii="Times New Roman" w:hAnsi="Times New Roman" w:cs="Times New Roman"/>
          <w:sz w:val="24"/>
          <w:szCs w:val="24"/>
        </w:rPr>
      </w:pPr>
      <w:r w:rsidRPr="00DD6ABD">
        <w:rPr>
          <w:rFonts w:ascii="Times New Roman" w:hAnsi="Times New Roman" w:cs="Times New Roman"/>
          <w:sz w:val="24"/>
          <w:szCs w:val="24"/>
        </w:rPr>
        <w:t xml:space="preserve">I would in the result dismiss the petition with costs. I have found no reason to grant a certificate for two </w:t>
      </w:r>
      <w:proofErr w:type="gramStart"/>
      <w:r w:rsidRPr="00DD6ABD">
        <w:rPr>
          <w:rFonts w:ascii="Times New Roman" w:hAnsi="Times New Roman" w:cs="Times New Roman"/>
          <w:sz w:val="24"/>
          <w:szCs w:val="24"/>
        </w:rPr>
        <w:t>counsel</w:t>
      </w:r>
      <w:proofErr w:type="gramEnd"/>
      <w:r w:rsidRPr="00DD6ABD">
        <w:rPr>
          <w:rFonts w:ascii="Times New Roman" w:hAnsi="Times New Roman" w:cs="Times New Roman"/>
          <w:sz w:val="24"/>
          <w:szCs w:val="24"/>
        </w:rPr>
        <w:t xml:space="preserve"> as prayed by </w:t>
      </w:r>
      <w:proofErr w:type="spellStart"/>
      <w:r w:rsidRPr="00DD6ABD">
        <w:rPr>
          <w:rFonts w:ascii="Times New Roman" w:hAnsi="Times New Roman" w:cs="Times New Roman"/>
          <w:sz w:val="24"/>
          <w:szCs w:val="24"/>
        </w:rPr>
        <w:t>Mr.</w:t>
      </w:r>
      <w:proofErr w:type="spellEnd"/>
      <w:r w:rsidRPr="00DD6ABD">
        <w:rPr>
          <w:rFonts w:ascii="Times New Roman" w:hAnsi="Times New Roman" w:cs="Times New Roman"/>
          <w:sz w:val="24"/>
          <w:szCs w:val="24"/>
        </w:rPr>
        <w:t xml:space="preserve"> </w:t>
      </w:r>
      <w:proofErr w:type="spellStart"/>
      <w:r w:rsidRPr="00DD6ABD">
        <w:rPr>
          <w:rFonts w:ascii="Times New Roman" w:hAnsi="Times New Roman" w:cs="Times New Roman"/>
          <w:sz w:val="24"/>
          <w:szCs w:val="24"/>
        </w:rPr>
        <w:t>Ssekaana</w:t>
      </w:r>
      <w:proofErr w:type="spellEnd"/>
      <w:r w:rsidRPr="00DD6ABD">
        <w:rPr>
          <w:rFonts w:ascii="Times New Roman" w:hAnsi="Times New Roman" w:cs="Times New Roman"/>
          <w:sz w:val="24"/>
          <w:szCs w:val="24"/>
        </w:rPr>
        <w:t xml:space="preserve"> Musa for the 1</w:t>
      </w:r>
      <w:r w:rsidRPr="00DD6ABD">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DD6ABD">
        <w:rPr>
          <w:rFonts w:ascii="Times New Roman" w:hAnsi="Times New Roman" w:cs="Times New Roman"/>
          <w:sz w:val="24"/>
          <w:szCs w:val="24"/>
        </w:rPr>
        <w:t>respondent. The manner in which they chose to handle the case as advocates cannot become a cost to be borne by the petitioner</w:t>
      </w:r>
      <w:r>
        <w:rPr>
          <w:rFonts w:ascii="Times New Roman" w:hAnsi="Times New Roman" w:cs="Times New Roman"/>
          <w:sz w:val="24"/>
          <w:szCs w:val="24"/>
        </w:rPr>
        <w:t>.</w:t>
      </w:r>
    </w:p>
    <w:p w:rsidR="00DD6ABD" w:rsidRDefault="00DD6ABD" w:rsidP="00DD6ABD">
      <w:pPr>
        <w:spacing w:after="0"/>
        <w:ind w:right="576"/>
        <w:jc w:val="both"/>
        <w:rPr>
          <w:rFonts w:ascii="Times New Roman" w:hAnsi="Times New Roman" w:cs="Times New Roman"/>
          <w:sz w:val="24"/>
          <w:szCs w:val="24"/>
        </w:rPr>
      </w:pPr>
    </w:p>
    <w:p w:rsidR="00DD6ABD" w:rsidRDefault="00877967" w:rsidP="008779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manner of defending the petition adverted to by the honourable trial Judge in his judgment is disclosed in the affidavit in reply of Hon. </w:t>
      </w:r>
      <w:proofErr w:type="spellStart"/>
      <w:r>
        <w:rPr>
          <w:rFonts w:ascii="Times New Roman" w:hAnsi="Times New Roman" w:cs="Times New Roman"/>
          <w:sz w:val="24"/>
          <w:szCs w:val="24"/>
        </w:rPr>
        <w:t>Ababiku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Jesca</w:t>
      </w:r>
      <w:proofErr w:type="spellEnd"/>
      <w:r>
        <w:rPr>
          <w:rFonts w:ascii="Times New Roman" w:hAnsi="Times New Roman" w:cs="Times New Roman"/>
          <w:sz w:val="24"/>
          <w:szCs w:val="24"/>
        </w:rPr>
        <w:t xml:space="preserve"> </w:t>
      </w:r>
      <w:r w:rsidR="009C0B70">
        <w:rPr>
          <w:rFonts w:ascii="Times New Roman" w:hAnsi="Times New Roman" w:cs="Times New Roman"/>
          <w:sz w:val="24"/>
          <w:szCs w:val="24"/>
        </w:rPr>
        <w:t>to</w:t>
      </w:r>
      <w:r>
        <w:rPr>
          <w:rFonts w:ascii="Times New Roman" w:hAnsi="Times New Roman" w:cs="Times New Roman"/>
          <w:sz w:val="24"/>
          <w:szCs w:val="24"/>
        </w:rPr>
        <w:t xml:space="preserve"> Miscellaneous Application No. 031 of 2015. In paragraphs </w:t>
      </w:r>
      <w:r w:rsidR="003E1A7E">
        <w:rPr>
          <w:rFonts w:ascii="Times New Roman" w:hAnsi="Times New Roman" w:cs="Times New Roman"/>
          <w:sz w:val="24"/>
          <w:szCs w:val="24"/>
        </w:rPr>
        <w:t xml:space="preserve">7 </w:t>
      </w:r>
      <w:r w:rsidR="00210426">
        <w:rPr>
          <w:rFonts w:ascii="Times New Roman" w:hAnsi="Times New Roman" w:cs="Times New Roman"/>
          <w:sz w:val="24"/>
          <w:szCs w:val="24"/>
        </w:rPr>
        <w:t>–</w:t>
      </w:r>
      <w:r w:rsidR="003E1A7E">
        <w:rPr>
          <w:rFonts w:ascii="Times New Roman" w:hAnsi="Times New Roman" w:cs="Times New Roman"/>
          <w:sz w:val="24"/>
          <w:szCs w:val="24"/>
        </w:rPr>
        <w:t xml:space="preserve"> </w:t>
      </w:r>
      <w:r w:rsidR="00210426">
        <w:rPr>
          <w:rFonts w:ascii="Times New Roman" w:hAnsi="Times New Roman" w:cs="Times New Roman"/>
          <w:sz w:val="24"/>
          <w:szCs w:val="24"/>
        </w:rPr>
        <w:t xml:space="preserve">15 of that affidavit, she discloses that she initially engaged M/s </w:t>
      </w:r>
      <w:proofErr w:type="spellStart"/>
      <w:r w:rsidR="00210426">
        <w:rPr>
          <w:rFonts w:ascii="Times New Roman" w:hAnsi="Times New Roman" w:cs="Times New Roman"/>
          <w:sz w:val="24"/>
          <w:szCs w:val="24"/>
        </w:rPr>
        <w:t>Bwambale</w:t>
      </w:r>
      <w:proofErr w:type="spellEnd"/>
      <w:r w:rsidR="00210426">
        <w:rPr>
          <w:rFonts w:ascii="Times New Roman" w:hAnsi="Times New Roman" w:cs="Times New Roman"/>
          <w:sz w:val="24"/>
          <w:szCs w:val="24"/>
        </w:rPr>
        <w:t xml:space="preserve">, </w:t>
      </w:r>
      <w:proofErr w:type="spellStart"/>
      <w:r w:rsidR="00210426">
        <w:rPr>
          <w:rFonts w:ascii="Times New Roman" w:hAnsi="Times New Roman" w:cs="Times New Roman"/>
          <w:sz w:val="24"/>
          <w:szCs w:val="24"/>
        </w:rPr>
        <w:t>Musede</w:t>
      </w:r>
      <w:proofErr w:type="spellEnd"/>
      <w:r w:rsidR="00210426">
        <w:rPr>
          <w:rFonts w:ascii="Times New Roman" w:hAnsi="Times New Roman" w:cs="Times New Roman"/>
          <w:sz w:val="24"/>
          <w:szCs w:val="24"/>
        </w:rPr>
        <w:t xml:space="preserve"> &amp; Co. Advocates </w:t>
      </w:r>
      <w:proofErr w:type="gramStart"/>
      <w:r w:rsidR="00210426">
        <w:rPr>
          <w:rFonts w:ascii="Times New Roman" w:hAnsi="Times New Roman" w:cs="Times New Roman"/>
          <w:sz w:val="24"/>
          <w:szCs w:val="24"/>
        </w:rPr>
        <w:t>to defend</w:t>
      </w:r>
      <w:proofErr w:type="gramEnd"/>
      <w:r w:rsidR="00210426">
        <w:rPr>
          <w:rFonts w:ascii="Times New Roman" w:hAnsi="Times New Roman" w:cs="Times New Roman"/>
          <w:sz w:val="24"/>
          <w:szCs w:val="24"/>
        </w:rPr>
        <w:t xml:space="preserve"> her against the petition. It is that firm of advocates that prepared </w:t>
      </w:r>
      <w:r w:rsidR="00210426" w:rsidRPr="00210426">
        <w:rPr>
          <w:rFonts w:ascii="Times New Roman" w:hAnsi="Times New Roman" w:cs="Times New Roman"/>
          <w:sz w:val="24"/>
          <w:szCs w:val="24"/>
        </w:rPr>
        <w:t>her answer to the amended petition</w:t>
      </w:r>
      <w:r w:rsidR="00210426">
        <w:rPr>
          <w:rFonts w:ascii="Times New Roman" w:hAnsi="Times New Roman" w:cs="Times New Roman"/>
          <w:sz w:val="24"/>
          <w:szCs w:val="24"/>
        </w:rPr>
        <w:t xml:space="preserve"> and </w:t>
      </w:r>
      <w:r w:rsidR="00210426" w:rsidRPr="00210426">
        <w:rPr>
          <w:rFonts w:ascii="Times New Roman" w:hAnsi="Times New Roman" w:cs="Times New Roman"/>
          <w:sz w:val="24"/>
          <w:szCs w:val="24"/>
        </w:rPr>
        <w:t xml:space="preserve">her affidavit in support </w:t>
      </w:r>
      <w:r w:rsidR="00210426">
        <w:rPr>
          <w:rFonts w:ascii="Times New Roman" w:hAnsi="Times New Roman" w:cs="Times New Roman"/>
          <w:sz w:val="24"/>
          <w:szCs w:val="24"/>
        </w:rPr>
        <w:t>sworn</w:t>
      </w:r>
      <w:r w:rsidR="00210426" w:rsidRPr="00210426">
        <w:rPr>
          <w:rFonts w:ascii="Times New Roman" w:hAnsi="Times New Roman" w:cs="Times New Roman"/>
          <w:sz w:val="24"/>
          <w:szCs w:val="24"/>
        </w:rPr>
        <w:t xml:space="preserve"> on 26</w:t>
      </w:r>
      <w:r w:rsidR="00210426" w:rsidRPr="00210426">
        <w:rPr>
          <w:rFonts w:ascii="Times New Roman" w:hAnsi="Times New Roman" w:cs="Times New Roman"/>
          <w:sz w:val="24"/>
          <w:szCs w:val="24"/>
          <w:vertAlign w:val="superscript"/>
        </w:rPr>
        <w:t>th</w:t>
      </w:r>
      <w:r w:rsidR="00210426">
        <w:rPr>
          <w:rFonts w:ascii="Times New Roman" w:hAnsi="Times New Roman" w:cs="Times New Roman"/>
          <w:sz w:val="24"/>
          <w:szCs w:val="24"/>
        </w:rPr>
        <w:t xml:space="preserve"> </w:t>
      </w:r>
      <w:r w:rsidR="00210426" w:rsidRPr="00210426">
        <w:rPr>
          <w:rFonts w:ascii="Times New Roman" w:hAnsi="Times New Roman" w:cs="Times New Roman"/>
          <w:sz w:val="24"/>
          <w:szCs w:val="24"/>
        </w:rPr>
        <w:t>May 2011</w:t>
      </w:r>
      <w:r w:rsidR="00210426">
        <w:rPr>
          <w:rFonts w:ascii="Times New Roman" w:hAnsi="Times New Roman" w:cs="Times New Roman"/>
          <w:sz w:val="24"/>
          <w:szCs w:val="24"/>
        </w:rPr>
        <w:t xml:space="preserve">, both of which the firm filed in court on </w:t>
      </w:r>
      <w:r w:rsidR="00210426" w:rsidRPr="00210426">
        <w:rPr>
          <w:rFonts w:ascii="Times New Roman" w:hAnsi="Times New Roman" w:cs="Times New Roman"/>
          <w:sz w:val="24"/>
          <w:szCs w:val="24"/>
        </w:rPr>
        <w:t>27</w:t>
      </w:r>
      <w:r w:rsidR="00210426" w:rsidRPr="00210426">
        <w:rPr>
          <w:rFonts w:ascii="Times New Roman" w:hAnsi="Times New Roman" w:cs="Times New Roman"/>
          <w:sz w:val="24"/>
          <w:szCs w:val="24"/>
          <w:vertAlign w:val="superscript"/>
        </w:rPr>
        <w:t>th</w:t>
      </w:r>
      <w:r w:rsidR="00210426">
        <w:rPr>
          <w:rFonts w:ascii="Times New Roman" w:hAnsi="Times New Roman" w:cs="Times New Roman"/>
          <w:sz w:val="24"/>
          <w:szCs w:val="24"/>
        </w:rPr>
        <w:t xml:space="preserve"> </w:t>
      </w:r>
      <w:r w:rsidR="00210426" w:rsidRPr="00210426">
        <w:rPr>
          <w:rFonts w:ascii="Times New Roman" w:hAnsi="Times New Roman" w:cs="Times New Roman"/>
          <w:sz w:val="24"/>
          <w:szCs w:val="24"/>
        </w:rPr>
        <w:t>May 2011</w:t>
      </w:r>
      <w:r w:rsidR="00210426">
        <w:rPr>
          <w:rFonts w:ascii="Times New Roman" w:hAnsi="Times New Roman" w:cs="Times New Roman"/>
          <w:sz w:val="24"/>
          <w:szCs w:val="24"/>
        </w:rPr>
        <w:t xml:space="preserve">. </w:t>
      </w:r>
      <w:r w:rsidR="0071794C">
        <w:rPr>
          <w:rFonts w:ascii="Times New Roman" w:hAnsi="Times New Roman" w:cs="Times New Roman"/>
          <w:sz w:val="24"/>
          <w:szCs w:val="24"/>
        </w:rPr>
        <w:t xml:space="preserve">That firm of advocates continued to represent Hon. </w:t>
      </w:r>
      <w:proofErr w:type="spellStart"/>
      <w:r w:rsidR="0071794C">
        <w:rPr>
          <w:rFonts w:ascii="Times New Roman" w:hAnsi="Times New Roman" w:cs="Times New Roman"/>
          <w:sz w:val="24"/>
          <w:szCs w:val="24"/>
        </w:rPr>
        <w:t>Ababiku</w:t>
      </w:r>
      <w:proofErr w:type="spellEnd"/>
      <w:r w:rsidR="0071794C">
        <w:rPr>
          <w:rFonts w:ascii="Times New Roman" w:hAnsi="Times New Roman" w:cs="Times New Roman"/>
          <w:sz w:val="24"/>
          <w:szCs w:val="24"/>
        </w:rPr>
        <w:t xml:space="preserve"> </w:t>
      </w:r>
      <w:proofErr w:type="spellStart"/>
      <w:r w:rsidR="0071794C">
        <w:rPr>
          <w:rFonts w:ascii="Times New Roman" w:hAnsi="Times New Roman" w:cs="Times New Roman"/>
          <w:sz w:val="24"/>
          <w:szCs w:val="24"/>
        </w:rPr>
        <w:t>Jesca</w:t>
      </w:r>
      <w:proofErr w:type="spellEnd"/>
      <w:r w:rsidR="0071794C">
        <w:rPr>
          <w:rFonts w:ascii="Times New Roman" w:hAnsi="Times New Roman" w:cs="Times New Roman"/>
          <w:sz w:val="24"/>
          <w:szCs w:val="24"/>
        </w:rPr>
        <w:t xml:space="preserve"> until 8</w:t>
      </w:r>
      <w:r w:rsidR="0071794C" w:rsidRPr="0071794C">
        <w:rPr>
          <w:rFonts w:ascii="Times New Roman" w:hAnsi="Times New Roman" w:cs="Times New Roman"/>
          <w:sz w:val="24"/>
          <w:szCs w:val="24"/>
          <w:vertAlign w:val="superscript"/>
        </w:rPr>
        <w:t>th</w:t>
      </w:r>
      <w:r w:rsidR="0071794C">
        <w:rPr>
          <w:rFonts w:ascii="Times New Roman" w:hAnsi="Times New Roman" w:cs="Times New Roman"/>
          <w:sz w:val="24"/>
          <w:szCs w:val="24"/>
        </w:rPr>
        <w:t xml:space="preserve"> June 2011</w:t>
      </w:r>
      <w:r w:rsidR="005C1DDB">
        <w:rPr>
          <w:rFonts w:ascii="Times New Roman" w:hAnsi="Times New Roman" w:cs="Times New Roman"/>
          <w:sz w:val="24"/>
          <w:szCs w:val="24"/>
        </w:rPr>
        <w:t xml:space="preserve"> when she filed a notice of withdrawal of instructions from that firm (attached as part of annexure “L” to the affidavit in support of the Notice of Motion in Miscellaneous Application No. 031 of 2015)</w:t>
      </w:r>
      <w:r w:rsidR="009C0B70">
        <w:rPr>
          <w:rFonts w:ascii="Times New Roman" w:hAnsi="Times New Roman" w:cs="Times New Roman"/>
          <w:sz w:val="24"/>
          <w:szCs w:val="24"/>
        </w:rPr>
        <w:t>,</w:t>
      </w:r>
      <w:r w:rsidR="005C1DDB">
        <w:rPr>
          <w:rFonts w:ascii="Times New Roman" w:hAnsi="Times New Roman" w:cs="Times New Roman"/>
          <w:sz w:val="24"/>
          <w:szCs w:val="24"/>
        </w:rPr>
        <w:t xml:space="preserve"> for reasons she explains in her affidavit, which in essence rotate around her loss of confidence in the loyalty of </w:t>
      </w:r>
      <w:r w:rsidR="005C1DDB">
        <w:rPr>
          <w:rFonts w:ascii="Times New Roman" w:hAnsi="Times New Roman" w:cs="Times New Roman"/>
          <w:sz w:val="24"/>
          <w:szCs w:val="24"/>
        </w:rPr>
        <w:lastRenderedPageBreak/>
        <w:t xml:space="preserve">that firm to her cause. She in their place instructed M/s </w:t>
      </w:r>
      <w:proofErr w:type="spellStart"/>
      <w:r w:rsidR="005C1DDB">
        <w:rPr>
          <w:rFonts w:ascii="Times New Roman" w:hAnsi="Times New Roman" w:cs="Times New Roman"/>
          <w:sz w:val="24"/>
          <w:szCs w:val="24"/>
        </w:rPr>
        <w:t>Ssekaana</w:t>
      </w:r>
      <w:proofErr w:type="spellEnd"/>
      <w:r w:rsidR="005C1DDB">
        <w:rPr>
          <w:rFonts w:ascii="Times New Roman" w:hAnsi="Times New Roman" w:cs="Times New Roman"/>
          <w:sz w:val="24"/>
          <w:szCs w:val="24"/>
        </w:rPr>
        <w:t xml:space="preserve"> Associated Advocates &amp; Consultants together with M/s </w:t>
      </w:r>
      <w:proofErr w:type="spellStart"/>
      <w:r w:rsidR="005C1DDB">
        <w:rPr>
          <w:rFonts w:ascii="Times New Roman" w:hAnsi="Times New Roman" w:cs="Times New Roman"/>
          <w:sz w:val="24"/>
          <w:szCs w:val="24"/>
        </w:rPr>
        <w:t>Okello-Oryem</w:t>
      </w:r>
      <w:proofErr w:type="spellEnd"/>
      <w:r w:rsidR="005C1DDB">
        <w:rPr>
          <w:rFonts w:ascii="Times New Roman" w:hAnsi="Times New Roman" w:cs="Times New Roman"/>
          <w:sz w:val="24"/>
          <w:szCs w:val="24"/>
        </w:rPr>
        <w:t xml:space="preserve"> Co. Advocates to jointly represent her. They filed their joint notice of instructions (attached as part of annexure “L” to the affidavit in support of the Notice of Motion in Miscellaneous Application No. 031 of 2015), on 10</w:t>
      </w:r>
      <w:r w:rsidR="005C1DDB" w:rsidRPr="005C1DDB">
        <w:rPr>
          <w:rFonts w:ascii="Times New Roman" w:hAnsi="Times New Roman" w:cs="Times New Roman"/>
          <w:sz w:val="24"/>
          <w:szCs w:val="24"/>
          <w:vertAlign w:val="superscript"/>
        </w:rPr>
        <w:t>th</w:t>
      </w:r>
      <w:r w:rsidR="005C1DDB">
        <w:rPr>
          <w:rFonts w:ascii="Times New Roman" w:hAnsi="Times New Roman" w:cs="Times New Roman"/>
          <w:sz w:val="24"/>
          <w:szCs w:val="24"/>
        </w:rPr>
        <w:t xml:space="preserve"> June 2011 and </w:t>
      </w:r>
      <w:r w:rsidR="009C0B70">
        <w:rPr>
          <w:rFonts w:ascii="Times New Roman" w:hAnsi="Times New Roman" w:cs="Times New Roman"/>
          <w:sz w:val="24"/>
          <w:szCs w:val="24"/>
        </w:rPr>
        <w:t xml:space="preserve">both firms </w:t>
      </w:r>
      <w:r w:rsidR="005C1DDB">
        <w:rPr>
          <w:rFonts w:ascii="Times New Roman" w:hAnsi="Times New Roman" w:cs="Times New Roman"/>
          <w:sz w:val="24"/>
          <w:szCs w:val="24"/>
        </w:rPr>
        <w:t xml:space="preserve">continued to </w:t>
      </w:r>
      <w:r w:rsidR="009C0B70">
        <w:rPr>
          <w:rFonts w:ascii="Times New Roman" w:hAnsi="Times New Roman" w:cs="Times New Roman"/>
          <w:sz w:val="24"/>
          <w:szCs w:val="24"/>
        </w:rPr>
        <w:t xml:space="preserve">jointly </w:t>
      </w:r>
      <w:r w:rsidR="005C1DDB">
        <w:rPr>
          <w:rFonts w:ascii="Times New Roman" w:hAnsi="Times New Roman" w:cs="Times New Roman"/>
          <w:sz w:val="24"/>
          <w:szCs w:val="24"/>
        </w:rPr>
        <w:t>represent her until 29</w:t>
      </w:r>
      <w:r w:rsidR="005C1DDB" w:rsidRPr="00E84608">
        <w:rPr>
          <w:rFonts w:ascii="Times New Roman" w:hAnsi="Times New Roman" w:cs="Times New Roman"/>
          <w:sz w:val="24"/>
          <w:szCs w:val="24"/>
          <w:vertAlign w:val="superscript"/>
        </w:rPr>
        <w:t>th</w:t>
      </w:r>
      <w:r w:rsidR="005C1DDB">
        <w:rPr>
          <w:rFonts w:ascii="Times New Roman" w:hAnsi="Times New Roman" w:cs="Times New Roman"/>
          <w:sz w:val="24"/>
          <w:szCs w:val="24"/>
        </w:rPr>
        <w:t xml:space="preserve"> February 2012 when the judgment was </w:t>
      </w:r>
      <w:r w:rsidR="009C0B70">
        <w:rPr>
          <w:rFonts w:ascii="Times New Roman" w:hAnsi="Times New Roman" w:cs="Times New Roman"/>
          <w:sz w:val="24"/>
          <w:szCs w:val="24"/>
        </w:rPr>
        <w:t xml:space="preserve">eventually </w:t>
      </w:r>
      <w:r w:rsidR="005C1DDB">
        <w:rPr>
          <w:rFonts w:ascii="Times New Roman" w:hAnsi="Times New Roman" w:cs="Times New Roman"/>
          <w:sz w:val="24"/>
          <w:szCs w:val="24"/>
        </w:rPr>
        <w:t xml:space="preserve">delivered. </w:t>
      </w:r>
    </w:p>
    <w:p w:rsidR="00BB4E16" w:rsidRDefault="00BB4E16" w:rsidP="00BB4E16">
      <w:pPr>
        <w:spacing w:after="0" w:line="360" w:lineRule="auto"/>
        <w:jc w:val="both"/>
        <w:rPr>
          <w:rFonts w:ascii="Times New Roman" w:hAnsi="Times New Roman" w:cs="Times New Roman"/>
          <w:sz w:val="24"/>
          <w:szCs w:val="24"/>
        </w:rPr>
      </w:pPr>
    </w:p>
    <w:p w:rsidR="009C0B70" w:rsidRDefault="00F855C8" w:rsidP="00BB4E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Following that judgment, the Uganda Electoral Commission filed its bill of costs. Counsel for </w:t>
      </w:r>
      <w:r w:rsidR="00B87845">
        <w:rPr>
          <w:rFonts w:ascii="Times New Roman" w:hAnsi="Times New Roman" w:cs="Times New Roman"/>
          <w:sz w:val="24"/>
          <w:szCs w:val="24"/>
        </w:rPr>
        <w:t xml:space="preserve">the </w:t>
      </w:r>
      <w:r>
        <w:rPr>
          <w:rFonts w:ascii="Times New Roman" w:hAnsi="Times New Roman" w:cs="Times New Roman"/>
          <w:sz w:val="24"/>
          <w:szCs w:val="24"/>
        </w:rPr>
        <w:t>judgment debtor</w:t>
      </w:r>
      <w:r w:rsidR="00594EC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594EC7">
        <w:rPr>
          <w:rFonts w:ascii="Times New Roman" w:hAnsi="Times New Roman" w:cs="Times New Roman"/>
          <w:sz w:val="24"/>
          <w:szCs w:val="24"/>
        </w:rPr>
        <w:t>Ms.</w:t>
      </w:r>
      <w:proofErr w:type="spellEnd"/>
      <w:r w:rsidR="00594EC7">
        <w:rPr>
          <w:rFonts w:ascii="Times New Roman" w:hAnsi="Times New Roman" w:cs="Times New Roman"/>
          <w:sz w:val="24"/>
          <w:szCs w:val="24"/>
        </w:rPr>
        <w:t xml:space="preserve"> </w:t>
      </w:r>
      <w:proofErr w:type="spellStart"/>
      <w:r w:rsidR="00594EC7">
        <w:rPr>
          <w:rFonts w:ascii="Times New Roman" w:hAnsi="Times New Roman" w:cs="Times New Roman"/>
          <w:sz w:val="24"/>
          <w:szCs w:val="24"/>
        </w:rPr>
        <w:t>Eriyo</w:t>
      </w:r>
      <w:proofErr w:type="spellEnd"/>
      <w:r w:rsidR="00594EC7">
        <w:rPr>
          <w:rFonts w:ascii="Times New Roman" w:hAnsi="Times New Roman" w:cs="Times New Roman"/>
          <w:sz w:val="24"/>
          <w:szCs w:val="24"/>
        </w:rPr>
        <w:t xml:space="preserve"> </w:t>
      </w:r>
      <w:proofErr w:type="spellStart"/>
      <w:r w:rsidR="00594EC7">
        <w:rPr>
          <w:rFonts w:ascii="Times New Roman" w:hAnsi="Times New Roman" w:cs="Times New Roman"/>
          <w:sz w:val="24"/>
          <w:szCs w:val="24"/>
        </w:rPr>
        <w:t>Jesca</w:t>
      </w:r>
      <w:proofErr w:type="spellEnd"/>
      <w:r w:rsidR="00594EC7">
        <w:rPr>
          <w:rFonts w:ascii="Times New Roman" w:hAnsi="Times New Roman" w:cs="Times New Roman"/>
          <w:sz w:val="24"/>
          <w:szCs w:val="24"/>
        </w:rPr>
        <w:t xml:space="preserve"> </w:t>
      </w:r>
      <w:proofErr w:type="spellStart"/>
      <w:r w:rsidR="00594EC7">
        <w:rPr>
          <w:rFonts w:ascii="Times New Roman" w:hAnsi="Times New Roman" w:cs="Times New Roman"/>
          <w:sz w:val="24"/>
          <w:szCs w:val="24"/>
        </w:rPr>
        <w:t>Osuna</w:t>
      </w:r>
      <w:proofErr w:type="spellEnd"/>
      <w:r w:rsidR="00594EC7">
        <w:rPr>
          <w:rFonts w:ascii="Times New Roman" w:hAnsi="Times New Roman" w:cs="Times New Roman"/>
          <w:sz w:val="24"/>
          <w:szCs w:val="24"/>
        </w:rPr>
        <w:t xml:space="preserve">, </w:t>
      </w:r>
      <w:r>
        <w:rPr>
          <w:rFonts w:ascii="Times New Roman" w:hAnsi="Times New Roman" w:cs="Times New Roman"/>
          <w:sz w:val="24"/>
          <w:szCs w:val="24"/>
        </w:rPr>
        <w:t>entered into negotiations with counsel for the Uganda Electoral Commission following which a consent order as to costs was executed and filed in court on 14</w:t>
      </w:r>
      <w:r w:rsidRPr="00F855C8">
        <w:rPr>
          <w:rFonts w:ascii="Times New Roman" w:hAnsi="Times New Roman" w:cs="Times New Roman"/>
          <w:sz w:val="24"/>
          <w:szCs w:val="24"/>
          <w:vertAlign w:val="superscript"/>
        </w:rPr>
        <w:t>th</w:t>
      </w:r>
      <w:r>
        <w:rPr>
          <w:rFonts w:ascii="Times New Roman" w:hAnsi="Times New Roman" w:cs="Times New Roman"/>
          <w:sz w:val="24"/>
          <w:szCs w:val="24"/>
        </w:rPr>
        <w:t xml:space="preserve"> July 2014 (attached as annexure “M” to the affidavit in support of the Notice of Motion in Miscellaneous Application No. 031 of 2015), committing </w:t>
      </w:r>
      <w:proofErr w:type="spellStart"/>
      <w:r w:rsidR="00594EC7">
        <w:rPr>
          <w:rFonts w:ascii="Times New Roman" w:hAnsi="Times New Roman" w:cs="Times New Roman"/>
          <w:sz w:val="24"/>
          <w:szCs w:val="24"/>
        </w:rPr>
        <w:t>Ms.</w:t>
      </w:r>
      <w:proofErr w:type="spellEnd"/>
      <w:r w:rsidR="00594EC7">
        <w:rPr>
          <w:rFonts w:ascii="Times New Roman" w:hAnsi="Times New Roman" w:cs="Times New Roman"/>
          <w:sz w:val="24"/>
          <w:szCs w:val="24"/>
        </w:rPr>
        <w:t xml:space="preserve"> </w:t>
      </w:r>
      <w:proofErr w:type="spellStart"/>
      <w:r w:rsidR="00594EC7">
        <w:rPr>
          <w:rFonts w:ascii="Times New Roman" w:hAnsi="Times New Roman" w:cs="Times New Roman"/>
          <w:sz w:val="24"/>
          <w:szCs w:val="24"/>
        </w:rPr>
        <w:t>Eriyo</w:t>
      </w:r>
      <w:proofErr w:type="spellEnd"/>
      <w:r w:rsidR="00594EC7">
        <w:rPr>
          <w:rFonts w:ascii="Times New Roman" w:hAnsi="Times New Roman" w:cs="Times New Roman"/>
          <w:sz w:val="24"/>
          <w:szCs w:val="24"/>
        </w:rPr>
        <w:t xml:space="preserve"> </w:t>
      </w:r>
      <w:proofErr w:type="spellStart"/>
      <w:r w:rsidR="00594EC7">
        <w:rPr>
          <w:rFonts w:ascii="Times New Roman" w:hAnsi="Times New Roman" w:cs="Times New Roman"/>
          <w:sz w:val="24"/>
          <w:szCs w:val="24"/>
        </w:rPr>
        <w:t>Jesca</w:t>
      </w:r>
      <w:proofErr w:type="spellEnd"/>
      <w:r w:rsidR="00594EC7">
        <w:rPr>
          <w:rFonts w:ascii="Times New Roman" w:hAnsi="Times New Roman" w:cs="Times New Roman"/>
          <w:sz w:val="24"/>
          <w:szCs w:val="24"/>
        </w:rPr>
        <w:t xml:space="preserve"> </w:t>
      </w:r>
      <w:proofErr w:type="spellStart"/>
      <w:r w:rsidR="00594EC7">
        <w:rPr>
          <w:rFonts w:ascii="Times New Roman" w:hAnsi="Times New Roman" w:cs="Times New Roman"/>
          <w:sz w:val="24"/>
          <w:szCs w:val="24"/>
        </w:rPr>
        <w:t>Osuna</w:t>
      </w:r>
      <w:proofErr w:type="spellEnd"/>
      <w:r>
        <w:rPr>
          <w:rFonts w:ascii="Times New Roman" w:hAnsi="Times New Roman" w:cs="Times New Roman"/>
          <w:sz w:val="24"/>
          <w:szCs w:val="24"/>
        </w:rPr>
        <w:t xml:space="preserve"> to pay a total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8,000,000/= in costs </w:t>
      </w:r>
      <w:r w:rsidR="00594EC7">
        <w:rPr>
          <w:rFonts w:ascii="Times New Roman" w:hAnsi="Times New Roman" w:cs="Times New Roman"/>
          <w:sz w:val="24"/>
          <w:szCs w:val="24"/>
        </w:rPr>
        <w:t xml:space="preserve">to the Uganda Electoral Commission, </w:t>
      </w:r>
      <w:r>
        <w:rPr>
          <w:rFonts w:ascii="Times New Roman" w:hAnsi="Times New Roman" w:cs="Times New Roman"/>
          <w:sz w:val="24"/>
          <w:szCs w:val="24"/>
        </w:rPr>
        <w:t xml:space="preserve">in monthly instalments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1,000,000/= </w:t>
      </w:r>
    </w:p>
    <w:p w:rsidR="00594EC7" w:rsidRDefault="00594EC7" w:rsidP="00BB4E16">
      <w:pPr>
        <w:spacing w:after="0" w:line="360" w:lineRule="auto"/>
        <w:jc w:val="both"/>
        <w:rPr>
          <w:rFonts w:ascii="Times New Roman" w:hAnsi="Times New Roman" w:cs="Times New Roman"/>
          <w:sz w:val="24"/>
          <w:szCs w:val="24"/>
        </w:rPr>
      </w:pPr>
    </w:p>
    <w:p w:rsidR="00594EC7" w:rsidRDefault="005C50EC" w:rsidP="00BB4E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Bwambale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Musede</w:t>
      </w:r>
      <w:proofErr w:type="spellEnd"/>
      <w:r>
        <w:rPr>
          <w:rFonts w:ascii="Times New Roman" w:hAnsi="Times New Roman" w:cs="Times New Roman"/>
          <w:sz w:val="24"/>
          <w:szCs w:val="24"/>
        </w:rPr>
        <w:t xml:space="preserve"> &amp; Co. Advocates filed a party and party bill of costs</w:t>
      </w:r>
      <w:r w:rsidR="00077222" w:rsidRPr="00077222">
        <w:rPr>
          <w:rFonts w:ascii="Times New Roman" w:hAnsi="Times New Roman" w:cs="Times New Roman"/>
          <w:sz w:val="24"/>
          <w:szCs w:val="24"/>
        </w:rPr>
        <w:t xml:space="preserve"> </w:t>
      </w:r>
      <w:r w:rsidR="00077222">
        <w:rPr>
          <w:rFonts w:ascii="Times New Roman" w:hAnsi="Times New Roman" w:cs="Times New Roman"/>
          <w:sz w:val="24"/>
          <w:szCs w:val="24"/>
        </w:rPr>
        <w:t xml:space="preserve">on behalf of Hon. </w:t>
      </w:r>
      <w:proofErr w:type="spellStart"/>
      <w:r w:rsidR="00077222">
        <w:rPr>
          <w:rFonts w:ascii="Times New Roman" w:hAnsi="Times New Roman" w:cs="Times New Roman"/>
          <w:sz w:val="24"/>
          <w:szCs w:val="24"/>
        </w:rPr>
        <w:t>Ababiku</w:t>
      </w:r>
      <w:proofErr w:type="spellEnd"/>
      <w:r w:rsidR="00077222">
        <w:rPr>
          <w:rFonts w:ascii="Times New Roman" w:hAnsi="Times New Roman" w:cs="Times New Roman"/>
          <w:sz w:val="24"/>
          <w:szCs w:val="24"/>
        </w:rPr>
        <w:t xml:space="preserve"> </w:t>
      </w:r>
      <w:proofErr w:type="spellStart"/>
      <w:r w:rsidR="00077222">
        <w:rPr>
          <w:rFonts w:ascii="Times New Roman" w:hAnsi="Times New Roman" w:cs="Times New Roman"/>
          <w:sz w:val="24"/>
          <w:szCs w:val="24"/>
        </w:rPr>
        <w:t>Jesca</w:t>
      </w:r>
      <w:proofErr w:type="spellEnd"/>
      <w:r>
        <w:rPr>
          <w:rFonts w:ascii="Times New Roman" w:hAnsi="Times New Roman" w:cs="Times New Roman"/>
          <w:sz w:val="24"/>
          <w:szCs w:val="24"/>
        </w:rPr>
        <w:t xml:space="preserve">. </w:t>
      </w:r>
      <w:r w:rsidR="00647E52">
        <w:rPr>
          <w:rFonts w:ascii="Times New Roman" w:hAnsi="Times New Roman" w:cs="Times New Roman"/>
          <w:sz w:val="24"/>
          <w:szCs w:val="24"/>
        </w:rPr>
        <w:t>On 7</w:t>
      </w:r>
      <w:r w:rsidR="00647E52" w:rsidRPr="00647E52">
        <w:rPr>
          <w:rFonts w:ascii="Times New Roman" w:hAnsi="Times New Roman" w:cs="Times New Roman"/>
          <w:sz w:val="24"/>
          <w:szCs w:val="24"/>
          <w:vertAlign w:val="superscript"/>
        </w:rPr>
        <w:t>th</w:t>
      </w:r>
      <w:r w:rsidR="00647E52">
        <w:rPr>
          <w:rFonts w:ascii="Times New Roman" w:hAnsi="Times New Roman" w:cs="Times New Roman"/>
          <w:sz w:val="24"/>
          <w:szCs w:val="24"/>
        </w:rPr>
        <w:t xml:space="preserve"> May 2013, before the Taxing Officer, counsel for </w:t>
      </w:r>
      <w:proofErr w:type="spellStart"/>
      <w:r w:rsidR="00647E52">
        <w:rPr>
          <w:rFonts w:ascii="Times New Roman" w:hAnsi="Times New Roman" w:cs="Times New Roman"/>
          <w:sz w:val="24"/>
          <w:szCs w:val="24"/>
        </w:rPr>
        <w:t>Ms.</w:t>
      </w:r>
      <w:proofErr w:type="spellEnd"/>
      <w:r w:rsidR="00647E52">
        <w:rPr>
          <w:rFonts w:ascii="Times New Roman" w:hAnsi="Times New Roman" w:cs="Times New Roman"/>
          <w:sz w:val="24"/>
          <w:szCs w:val="24"/>
        </w:rPr>
        <w:t xml:space="preserve"> </w:t>
      </w:r>
      <w:proofErr w:type="spellStart"/>
      <w:r w:rsidR="00647E52">
        <w:rPr>
          <w:rFonts w:ascii="Times New Roman" w:hAnsi="Times New Roman" w:cs="Times New Roman"/>
          <w:sz w:val="24"/>
          <w:szCs w:val="24"/>
        </w:rPr>
        <w:t>Eriyo</w:t>
      </w:r>
      <w:proofErr w:type="spellEnd"/>
      <w:r w:rsidR="00647E52">
        <w:rPr>
          <w:rFonts w:ascii="Times New Roman" w:hAnsi="Times New Roman" w:cs="Times New Roman"/>
          <w:sz w:val="24"/>
          <w:szCs w:val="24"/>
        </w:rPr>
        <w:t xml:space="preserve"> </w:t>
      </w:r>
      <w:proofErr w:type="spellStart"/>
      <w:r w:rsidR="00647E52">
        <w:rPr>
          <w:rFonts w:ascii="Times New Roman" w:hAnsi="Times New Roman" w:cs="Times New Roman"/>
          <w:sz w:val="24"/>
          <w:szCs w:val="24"/>
        </w:rPr>
        <w:t>Jesca</w:t>
      </w:r>
      <w:proofErr w:type="spellEnd"/>
      <w:r w:rsidR="00647E52">
        <w:rPr>
          <w:rFonts w:ascii="Times New Roman" w:hAnsi="Times New Roman" w:cs="Times New Roman"/>
          <w:sz w:val="24"/>
          <w:szCs w:val="24"/>
        </w:rPr>
        <w:t xml:space="preserve"> </w:t>
      </w:r>
      <w:proofErr w:type="spellStart"/>
      <w:r w:rsidR="00647E52">
        <w:rPr>
          <w:rFonts w:ascii="Times New Roman" w:hAnsi="Times New Roman" w:cs="Times New Roman"/>
          <w:sz w:val="24"/>
          <w:szCs w:val="24"/>
        </w:rPr>
        <w:t>Osuna</w:t>
      </w:r>
      <w:proofErr w:type="spellEnd"/>
      <w:r w:rsidR="00647E52">
        <w:rPr>
          <w:rFonts w:ascii="Times New Roman" w:hAnsi="Times New Roman" w:cs="Times New Roman"/>
          <w:sz w:val="24"/>
          <w:szCs w:val="24"/>
        </w:rPr>
        <w:t xml:space="preserve"> agreed with M/s </w:t>
      </w:r>
      <w:proofErr w:type="spellStart"/>
      <w:r w:rsidR="00647E52">
        <w:rPr>
          <w:rFonts w:ascii="Times New Roman" w:hAnsi="Times New Roman" w:cs="Times New Roman"/>
          <w:sz w:val="24"/>
          <w:szCs w:val="24"/>
        </w:rPr>
        <w:t>Bwambale</w:t>
      </w:r>
      <w:proofErr w:type="spellEnd"/>
      <w:r w:rsidR="00647E52">
        <w:rPr>
          <w:rFonts w:ascii="Times New Roman" w:hAnsi="Times New Roman" w:cs="Times New Roman"/>
          <w:sz w:val="24"/>
          <w:szCs w:val="24"/>
        </w:rPr>
        <w:t xml:space="preserve">, </w:t>
      </w:r>
      <w:proofErr w:type="spellStart"/>
      <w:r w:rsidR="00647E52">
        <w:rPr>
          <w:rFonts w:ascii="Times New Roman" w:hAnsi="Times New Roman" w:cs="Times New Roman"/>
          <w:sz w:val="24"/>
          <w:szCs w:val="24"/>
        </w:rPr>
        <w:t>M</w:t>
      </w:r>
      <w:r w:rsidR="00077222">
        <w:rPr>
          <w:rFonts w:ascii="Times New Roman" w:hAnsi="Times New Roman" w:cs="Times New Roman"/>
          <w:sz w:val="24"/>
          <w:szCs w:val="24"/>
        </w:rPr>
        <w:t>usede</w:t>
      </w:r>
      <w:proofErr w:type="spellEnd"/>
      <w:r w:rsidR="00077222">
        <w:rPr>
          <w:rFonts w:ascii="Times New Roman" w:hAnsi="Times New Roman" w:cs="Times New Roman"/>
          <w:sz w:val="24"/>
          <w:szCs w:val="24"/>
        </w:rPr>
        <w:t xml:space="preserve"> &amp; Co. Advocates that the </w:t>
      </w:r>
      <w:r w:rsidR="00647E52">
        <w:rPr>
          <w:rFonts w:ascii="Times New Roman" w:hAnsi="Times New Roman" w:cs="Times New Roman"/>
          <w:sz w:val="24"/>
          <w:szCs w:val="24"/>
        </w:rPr>
        <w:t xml:space="preserve">bill of costs be allowed at </w:t>
      </w:r>
      <w:proofErr w:type="spellStart"/>
      <w:r w:rsidR="00647E52">
        <w:rPr>
          <w:rFonts w:ascii="Times New Roman" w:hAnsi="Times New Roman" w:cs="Times New Roman"/>
          <w:sz w:val="24"/>
          <w:szCs w:val="24"/>
        </w:rPr>
        <w:t>shs</w:t>
      </w:r>
      <w:proofErr w:type="spellEnd"/>
      <w:r w:rsidR="00647E52">
        <w:rPr>
          <w:rFonts w:ascii="Times New Roman" w:hAnsi="Times New Roman" w:cs="Times New Roman"/>
          <w:sz w:val="24"/>
          <w:szCs w:val="24"/>
        </w:rPr>
        <w:t>. 10,000,000/= and a consent order to that effect was entered by court.</w:t>
      </w:r>
      <w:r w:rsidR="009A215E">
        <w:rPr>
          <w:rFonts w:ascii="Times New Roman" w:hAnsi="Times New Roman" w:cs="Times New Roman"/>
          <w:sz w:val="24"/>
          <w:szCs w:val="24"/>
        </w:rPr>
        <w:t xml:space="preserve"> </w:t>
      </w:r>
      <w:r>
        <w:rPr>
          <w:rFonts w:ascii="Times New Roman" w:hAnsi="Times New Roman" w:cs="Times New Roman"/>
          <w:sz w:val="24"/>
          <w:szCs w:val="24"/>
        </w:rPr>
        <w:t>On 11</w:t>
      </w:r>
      <w:r w:rsidRPr="005C50EC">
        <w:rPr>
          <w:rFonts w:ascii="Times New Roman" w:hAnsi="Times New Roman" w:cs="Times New Roman"/>
          <w:sz w:val="24"/>
          <w:szCs w:val="24"/>
          <w:vertAlign w:val="superscript"/>
        </w:rPr>
        <w:t>th</w:t>
      </w:r>
      <w:r>
        <w:rPr>
          <w:rFonts w:ascii="Times New Roman" w:hAnsi="Times New Roman" w:cs="Times New Roman"/>
          <w:sz w:val="24"/>
          <w:szCs w:val="24"/>
        </w:rPr>
        <w:t xml:space="preserve"> July 2012 M/s </w:t>
      </w:r>
      <w:proofErr w:type="spellStart"/>
      <w:r>
        <w:rPr>
          <w:rFonts w:ascii="Times New Roman" w:hAnsi="Times New Roman" w:cs="Times New Roman"/>
          <w:sz w:val="24"/>
          <w:szCs w:val="24"/>
        </w:rPr>
        <w:t>Ssekaana</w:t>
      </w:r>
      <w:proofErr w:type="spellEnd"/>
      <w:r>
        <w:rPr>
          <w:rFonts w:ascii="Times New Roman" w:hAnsi="Times New Roman" w:cs="Times New Roman"/>
          <w:sz w:val="24"/>
          <w:szCs w:val="24"/>
        </w:rPr>
        <w:t xml:space="preserve"> Associated Advocates &amp; Consultants </w:t>
      </w:r>
      <w:r w:rsidR="00077222">
        <w:rPr>
          <w:rFonts w:ascii="Times New Roman" w:hAnsi="Times New Roman" w:cs="Times New Roman"/>
          <w:sz w:val="24"/>
          <w:szCs w:val="24"/>
        </w:rPr>
        <w:t xml:space="preserve">had </w:t>
      </w:r>
      <w:r w:rsidR="00B30AD2">
        <w:rPr>
          <w:rFonts w:ascii="Times New Roman" w:hAnsi="Times New Roman" w:cs="Times New Roman"/>
          <w:sz w:val="24"/>
          <w:szCs w:val="24"/>
        </w:rPr>
        <w:t xml:space="preserve">jointly with M/s </w:t>
      </w:r>
      <w:proofErr w:type="spellStart"/>
      <w:r w:rsidR="00B30AD2">
        <w:rPr>
          <w:rFonts w:ascii="Times New Roman" w:hAnsi="Times New Roman" w:cs="Times New Roman"/>
          <w:sz w:val="24"/>
          <w:szCs w:val="24"/>
        </w:rPr>
        <w:t>Okello-Oryem</w:t>
      </w:r>
      <w:proofErr w:type="spellEnd"/>
      <w:r w:rsidR="00B30AD2">
        <w:rPr>
          <w:rFonts w:ascii="Times New Roman" w:hAnsi="Times New Roman" w:cs="Times New Roman"/>
          <w:sz w:val="24"/>
          <w:szCs w:val="24"/>
        </w:rPr>
        <w:t xml:space="preserve"> Co. Advocates </w:t>
      </w:r>
      <w:r>
        <w:rPr>
          <w:rFonts w:ascii="Times New Roman" w:hAnsi="Times New Roman" w:cs="Times New Roman"/>
          <w:sz w:val="24"/>
          <w:szCs w:val="24"/>
        </w:rPr>
        <w:t>too filed a</w:t>
      </w:r>
      <w:r w:rsidR="00077222">
        <w:rPr>
          <w:rFonts w:ascii="Times New Roman" w:hAnsi="Times New Roman" w:cs="Times New Roman"/>
          <w:sz w:val="24"/>
          <w:szCs w:val="24"/>
        </w:rPr>
        <w:t>nother</w:t>
      </w:r>
      <w:r>
        <w:rPr>
          <w:rFonts w:ascii="Times New Roman" w:hAnsi="Times New Roman" w:cs="Times New Roman"/>
          <w:sz w:val="24"/>
          <w:szCs w:val="24"/>
        </w:rPr>
        <w:t xml:space="preserve"> party and party bill of costs on behalf of Hon. </w:t>
      </w:r>
      <w:proofErr w:type="spellStart"/>
      <w:r>
        <w:rPr>
          <w:rFonts w:ascii="Times New Roman" w:hAnsi="Times New Roman" w:cs="Times New Roman"/>
          <w:sz w:val="24"/>
          <w:szCs w:val="24"/>
        </w:rPr>
        <w:t>Ababiku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Jesca</w:t>
      </w:r>
      <w:proofErr w:type="spellEnd"/>
      <w:r>
        <w:rPr>
          <w:rFonts w:ascii="Times New Roman" w:hAnsi="Times New Roman" w:cs="Times New Roman"/>
          <w:sz w:val="24"/>
          <w:szCs w:val="24"/>
        </w:rPr>
        <w:t xml:space="preserve"> in the total sum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364,953,000/= inclusive of disbursements. </w:t>
      </w:r>
      <w:proofErr w:type="gramStart"/>
      <w:r>
        <w:rPr>
          <w:rFonts w:ascii="Times New Roman" w:hAnsi="Times New Roman" w:cs="Times New Roman"/>
          <w:sz w:val="24"/>
          <w:szCs w:val="24"/>
        </w:rPr>
        <w:t>Item 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that bill of costs in the sum of shs.100,000,000/= was presented in the following terms;</w:t>
      </w:r>
    </w:p>
    <w:p w:rsidR="005C50EC" w:rsidRDefault="005C50EC" w:rsidP="00647E52">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To instructions to defend Election Petition No. 002 of 2011 a contentious, complex and involving matter</w:t>
      </w:r>
      <w:r w:rsidR="00647E52">
        <w:rPr>
          <w:rFonts w:ascii="Times New Roman" w:hAnsi="Times New Roman" w:cs="Times New Roman"/>
          <w:sz w:val="24"/>
          <w:szCs w:val="24"/>
        </w:rPr>
        <w:t xml:space="preserve"> requiring suspending other chamber work (</w:t>
      </w:r>
      <w:proofErr w:type="spellStart"/>
      <w:r w:rsidR="00647E52">
        <w:rPr>
          <w:rFonts w:ascii="Times New Roman" w:hAnsi="Times New Roman" w:cs="Times New Roman"/>
          <w:sz w:val="24"/>
          <w:szCs w:val="24"/>
        </w:rPr>
        <w:t>Bwambale</w:t>
      </w:r>
      <w:proofErr w:type="spellEnd"/>
      <w:r w:rsidR="00647E52">
        <w:rPr>
          <w:rFonts w:ascii="Times New Roman" w:hAnsi="Times New Roman" w:cs="Times New Roman"/>
          <w:sz w:val="24"/>
          <w:szCs w:val="24"/>
        </w:rPr>
        <w:t xml:space="preserve">, </w:t>
      </w:r>
      <w:proofErr w:type="spellStart"/>
      <w:r w:rsidR="00647E52">
        <w:rPr>
          <w:rFonts w:ascii="Times New Roman" w:hAnsi="Times New Roman" w:cs="Times New Roman"/>
          <w:sz w:val="24"/>
          <w:szCs w:val="24"/>
        </w:rPr>
        <w:t>Musede</w:t>
      </w:r>
      <w:proofErr w:type="spellEnd"/>
      <w:r w:rsidR="00647E52">
        <w:rPr>
          <w:rFonts w:ascii="Times New Roman" w:hAnsi="Times New Roman" w:cs="Times New Roman"/>
          <w:sz w:val="24"/>
          <w:szCs w:val="24"/>
        </w:rPr>
        <w:t xml:space="preserve"> &amp; Co. Advocates)</w:t>
      </w:r>
      <w:r>
        <w:rPr>
          <w:rFonts w:ascii="Times New Roman" w:hAnsi="Times New Roman" w:cs="Times New Roman"/>
          <w:sz w:val="24"/>
          <w:szCs w:val="24"/>
        </w:rPr>
        <w:t xml:space="preserve"> </w:t>
      </w:r>
    </w:p>
    <w:p w:rsidR="00647E52" w:rsidRDefault="00647E52" w:rsidP="00647E52">
      <w:pPr>
        <w:spacing w:after="0"/>
        <w:ind w:left="576" w:right="576"/>
        <w:jc w:val="both"/>
        <w:rPr>
          <w:rFonts w:ascii="Times New Roman" w:hAnsi="Times New Roman" w:cs="Times New Roman"/>
          <w:sz w:val="24"/>
          <w:szCs w:val="24"/>
        </w:rPr>
      </w:pPr>
    </w:p>
    <w:p w:rsidR="000E3C52" w:rsidRDefault="00077222" w:rsidP="00BB4E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Perusal of the bill of costs reveals that i</w:t>
      </w:r>
      <w:r w:rsidR="00647E52">
        <w:rPr>
          <w:rFonts w:ascii="Times New Roman" w:hAnsi="Times New Roman" w:cs="Times New Roman"/>
          <w:sz w:val="24"/>
          <w:szCs w:val="24"/>
        </w:rPr>
        <w:t>tems 2</w:t>
      </w:r>
      <w:r w:rsidR="0039364B">
        <w:rPr>
          <w:rFonts w:ascii="Times New Roman" w:hAnsi="Times New Roman" w:cs="Times New Roman"/>
          <w:sz w:val="24"/>
          <w:szCs w:val="24"/>
        </w:rPr>
        <w:t xml:space="preserve"> - </w:t>
      </w:r>
      <w:r w:rsidR="00647E52">
        <w:rPr>
          <w:rFonts w:ascii="Times New Roman" w:hAnsi="Times New Roman" w:cs="Times New Roman"/>
          <w:sz w:val="24"/>
          <w:szCs w:val="24"/>
        </w:rPr>
        <w:t>96 of the bill of costs and items 1</w:t>
      </w:r>
      <w:r w:rsidR="0039364B">
        <w:rPr>
          <w:rFonts w:ascii="Times New Roman" w:hAnsi="Times New Roman" w:cs="Times New Roman"/>
          <w:sz w:val="24"/>
          <w:szCs w:val="24"/>
        </w:rPr>
        <w:t xml:space="preserve"> - </w:t>
      </w:r>
      <w:r w:rsidR="00647E52">
        <w:rPr>
          <w:rFonts w:ascii="Times New Roman" w:hAnsi="Times New Roman" w:cs="Times New Roman"/>
          <w:sz w:val="24"/>
          <w:szCs w:val="24"/>
        </w:rPr>
        <w:t xml:space="preserve">23 of the disbursements component </w:t>
      </w:r>
      <w:r>
        <w:rPr>
          <w:rFonts w:ascii="Times New Roman" w:hAnsi="Times New Roman" w:cs="Times New Roman"/>
          <w:sz w:val="24"/>
          <w:szCs w:val="24"/>
        </w:rPr>
        <w:t xml:space="preserve">thereof </w:t>
      </w:r>
      <w:r w:rsidR="00647E52">
        <w:rPr>
          <w:rFonts w:ascii="Times New Roman" w:hAnsi="Times New Roman" w:cs="Times New Roman"/>
          <w:sz w:val="24"/>
          <w:szCs w:val="24"/>
        </w:rPr>
        <w:t xml:space="preserve">covered work done by M/s </w:t>
      </w:r>
      <w:proofErr w:type="spellStart"/>
      <w:r w:rsidR="00647E52">
        <w:rPr>
          <w:rFonts w:ascii="Times New Roman" w:hAnsi="Times New Roman" w:cs="Times New Roman"/>
          <w:sz w:val="24"/>
          <w:szCs w:val="24"/>
        </w:rPr>
        <w:t>Bwambale</w:t>
      </w:r>
      <w:proofErr w:type="spellEnd"/>
      <w:r w:rsidR="00647E52">
        <w:rPr>
          <w:rFonts w:ascii="Times New Roman" w:hAnsi="Times New Roman" w:cs="Times New Roman"/>
          <w:sz w:val="24"/>
          <w:szCs w:val="24"/>
        </w:rPr>
        <w:t xml:space="preserve">, </w:t>
      </w:r>
      <w:proofErr w:type="spellStart"/>
      <w:r w:rsidR="00647E52">
        <w:rPr>
          <w:rFonts w:ascii="Times New Roman" w:hAnsi="Times New Roman" w:cs="Times New Roman"/>
          <w:sz w:val="24"/>
          <w:szCs w:val="24"/>
        </w:rPr>
        <w:t>Musede</w:t>
      </w:r>
      <w:proofErr w:type="spellEnd"/>
      <w:r w:rsidR="00647E52">
        <w:rPr>
          <w:rFonts w:ascii="Times New Roman" w:hAnsi="Times New Roman" w:cs="Times New Roman"/>
          <w:sz w:val="24"/>
          <w:szCs w:val="24"/>
        </w:rPr>
        <w:t xml:space="preserve"> &amp; Co. Advocates. The rest of the items up to item 161 of the bill of costs and 58 of the disbursements component covered work done by M/s </w:t>
      </w:r>
      <w:proofErr w:type="spellStart"/>
      <w:r w:rsidR="00647E52">
        <w:rPr>
          <w:rFonts w:ascii="Times New Roman" w:hAnsi="Times New Roman" w:cs="Times New Roman"/>
          <w:sz w:val="24"/>
          <w:szCs w:val="24"/>
        </w:rPr>
        <w:t>Ssekaana</w:t>
      </w:r>
      <w:proofErr w:type="spellEnd"/>
      <w:r w:rsidR="00647E52">
        <w:rPr>
          <w:rFonts w:ascii="Times New Roman" w:hAnsi="Times New Roman" w:cs="Times New Roman"/>
          <w:sz w:val="24"/>
          <w:szCs w:val="24"/>
        </w:rPr>
        <w:t xml:space="preserve"> Associated Advocates &amp; Consultants together with M/s </w:t>
      </w:r>
      <w:proofErr w:type="spellStart"/>
      <w:r w:rsidR="00647E52">
        <w:rPr>
          <w:rFonts w:ascii="Times New Roman" w:hAnsi="Times New Roman" w:cs="Times New Roman"/>
          <w:sz w:val="24"/>
          <w:szCs w:val="24"/>
        </w:rPr>
        <w:t>Okello-Oryem</w:t>
      </w:r>
      <w:proofErr w:type="spellEnd"/>
      <w:r w:rsidR="00647E52">
        <w:rPr>
          <w:rFonts w:ascii="Times New Roman" w:hAnsi="Times New Roman" w:cs="Times New Roman"/>
          <w:sz w:val="24"/>
          <w:szCs w:val="24"/>
        </w:rPr>
        <w:t xml:space="preserve"> Co. Advocates. </w:t>
      </w:r>
    </w:p>
    <w:p w:rsidR="00F855C8" w:rsidRDefault="000E3C52" w:rsidP="00BB4E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a ruling delivered on 8</w:t>
      </w:r>
      <w:r w:rsidRPr="000E3C52">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2015, the Taxing Officer </w:t>
      </w:r>
      <w:r w:rsidR="0039364B">
        <w:rPr>
          <w:rFonts w:ascii="Times New Roman" w:hAnsi="Times New Roman" w:cs="Times New Roman"/>
          <w:sz w:val="24"/>
          <w:szCs w:val="24"/>
        </w:rPr>
        <w:t>chose to tax the bill of costs as if it had been filed by one law firm</w:t>
      </w:r>
      <w:r>
        <w:rPr>
          <w:rFonts w:ascii="Times New Roman" w:hAnsi="Times New Roman" w:cs="Times New Roman"/>
          <w:sz w:val="24"/>
          <w:szCs w:val="24"/>
        </w:rPr>
        <w:t xml:space="preserve"> on grounds that the court had not granted a certificate of two </w:t>
      </w:r>
      <w:proofErr w:type="gramStart"/>
      <w:r>
        <w:rPr>
          <w:rFonts w:ascii="Times New Roman" w:hAnsi="Times New Roman" w:cs="Times New Roman"/>
          <w:sz w:val="24"/>
          <w:szCs w:val="24"/>
        </w:rPr>
        <w:t>counsel</w:t>
      </w:r>
      <w:proofErr w:type="gramEnd"/>
      <w:r>
        <w:rPr>
          <w:rFonts w:ascii="Times New Roman" w:hAnsi="Times New Roman" w:cs="Times New Roman"/>
          <w:sz w:val="24"/>
          <w:szCs w:val="24"/>
        </w:rPr>
        <w:t xml:space="preserve"> thereby allowing a sum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18,752,000/=. </w:t>
      </w:r>
      <w:r w:rsidR="0039364B">
        <w:rPr>
          <w:rFonts w:ascii="Times New Roman" w:hAnsi="Times New Roman" w:cs="Times New Roman"/>
          <w:sz w:val="24"/>
          <w:szCs w:val="24"/>
        </w:rPr>
        <w:t xml:space="preserve">Before allowing that sum, the Taxing Officer observed that the bill of costs included work done by M/s </w:t>
      </w:r>
      <w:proofErr w:type="spellStart"/>
      <w:r w:rsidR="0039364B">
        <w:rPr>
          <w:rFonts w:ascii="Times New Roman" w:hAnsi="Times New Roman" w:cs="Times New Roman"/>
          <w:sz w:val="24"/>
          <w:szCs w:val="24"/>
        </w:rPr>
        <w:t>Bwambale</w:t>
      </w:r>
      <w:proofErr w:type="spellEnd"/>
      <w:r w:rsidR="0039364B">
        <w:rPr>
          <w:rFonts w:ascii="Times New Roman" w:hAnsi="Times New Roman" w:cs="Times New Roman"/>
          <w:sz w:val="24"/>
          <w:szCs w:val="24"/>
        </w:rPr>
        <w:t xml:space="preserve">, </w:t>
      </w:r>
      <w:proofErr w:type="spellStart"/>
      <w:r w:rsidR="0039364B">
        <w:rPr>
          <w:rFonts w:ascii="Times New Roman" w:hAnsi="Times New Roman" w:cs="Times New Roman"/>
          <w:sz w:val="24"/>
          <w:szCs w:val="24"/>
        </w:rPr>
        <w:t>Musede</w:t>
      </w:r>
      <w:proofErr w:type="spellEnd"/>
      <w:r w:rsidR="0039364B">
        <w:rPr>
          <w:rFonts w:ascii="Times New Roman" w:hAnsi="Times New Roman" w:cs="Times New Roman"/>
          <w:sz w:val="24"/>
          <w:szCs w:val="24"/>
        </w:rPr>
        <w:t xml:space="preserve"> &amp; Co. Advocates, which was already the subject of </w:t>
      </w:r>
      <w:r w:rsidR="00077222">
        <w:rPr>
          <w:rFonts w:ascii="Times New Roman" w:hAnsi="Times New Roman" w:cs="Times New Roman"/>
          <w:sz w:val="24"/>
          <w:szCs w:val="24"/>
        </w:rPr>
        <w:t>the</w:t>
      </w:r>
      <w:r w:rsidR="0039364B">
        <w:rPr>
          <w:rFonts w:ascii="Times New Roman" w:hAnsi="Times New Roman" w:cs="Times New Roman"/>
          <w:sz w:val="24"/>
          <w:szCs w:val="24"/>
        </w:rPr>
        <w:t xml:space="preserve"> consent of 7</w:t>
      </w:r>
      <w:r w:rsidR="0039364B" w:rsidRPr="00647E52">
        <w:rPr>
          <w:rFonts w:ascii="Times New Roman" w:hAnsi="Times New Roman" w:cs="Times New Roman"/>
          <w:sz w:val="24"/>
          <w:szCs w:val="24"/>
          <w:vertAlign w:val="superscript"/>
        </w:rPr>
        <w:t>th</w:t>
      </w:r>
      <w:r w:rsidR="0039364B">
        <w:rPr>
          <w:rFonts w:ascii="Times New Roman" w:hAnsi="Times New Roman" w:cs="Times New Roman"/>
          <w:sz w:val="24"/>
          <w:szCs w:val="24"/>
        </w:rPr>
        <w:t xml:space="preserve"> May 2013 and he decided that by virtue of that consent, items 1 - 94 of the bill of costs filed </w:t>
      </w:r>
      <w:r w:rsidR="00B30AD2">
        <w:rPr>
          <w:rFonts w:ascii="Times New Roman" w:hAnsi="Times New Roman" w:cs="Times New Roman"/>
          <w:sz w:val="24"/>
          <w:szCs w:val="24"/>
        </w:rPr>
        <w:t xml:space="preserve">jointly by M/s </w:t>
      </w:r>
      <w:proofErr w:type="spellStart"/>
      <w:r w:rsidR="00B30AD2">
        <w:rPr>
          <w:rFonts w:ascii="Times New Roman" w:hAnsi="Times New Roman" w:cs="Times New Roman"/>
          <w:sz w:val="24"/>
          <w:szCs w:val="24"/>
        </w:rPr>
        <w:t>Ssekaana</w:t>
      </w:r>
      <w:proofErr w:type="spellEnd"/>
      <w:r w:rsidR="00B30AD2">
        <w:rPr>
          <w:rFonts w:ascii="Times New Roman" w:hAnsi="Times New Roman" w:cs="Times New Roman"/>
          <w:sz w:val="24"/>
          <w:szCs w:val="24"/>
        </w:rPr>
        <w:t xml:space="preserve"> Associated Advocates &amp; Consultants with M/s </w:t>
      </w:r>
      <w:proofErr w:type="spellStart"/>
      <w:r w:rsidR="00B30AD2">
        <w:rPr>
          <w:rFonts w:ascii="Times New Roman" w:hAnsi="Times New Roman" w:cs="Times New Roman"/>
          <w:sz w:val="24"/>
          <w:szCs w:val="24"/>
        </w:rPr>
        <w:t>Okello-Oryem</w:t>
      </w:r>
      <w:proofErr w:type="spellEnd"/>
      <w:r w:rsidR="00B30AD2">
        <w:rPr>
          <w:rFonts w:ascii="Times New Roman" w:hAnsi="Times New Roman" w:cs="Times New Roman"/>
          <w:sz w:val="24"/>
          <w:szCs w:val="24"/>
        </w:rPr>
        <w:t xml:space="preserve"> Co. Advocates</w:t>
      </w:r>
      <w:r w:rsidR="0039364B">
        <w:rPr>
          <w:rFonts w:ascii="Times New Roman" w:hAnsi="Times New Roman" w:cs="Times New Roman"/>
          <w:sz w:val="24"/>
          <w:szCs w:val="24"/>
        </w:rPr>
        <w:t xml:space="preserve"> </w:t>
      </w:r>
      <w:r w:rsidR="00077222">
        <w:rPr>
          <w:rFonts w:ascii="Times New Roman" w:hAnsi="Times New Roman" w:cs="Times New Roman"/>
          <w:sz w:val="24"/>
          <w:szCs w:val="24"/>
        </w:rPr>
        <w:t>were already covered and dealt with by</w:t>
      </w:r>
      <w:r w:rsidR="00B30AD2">
        <w:rPr>
          <w:rFonts w:ascii="Times New Roman" w:hAnsi="Times New Roman" w:cs="Times New Roman"/>
          <w:sz w:val="24"/>
          <w:szCs w:val="24"/>
        </w:rPr>
        <w:t xml:space="preserve"> the consent of 7</w:t>
      </w:r>
      <w:r w:rsidR="00B30AD2" w:rsidRPr="00647E52">
        <w:rPr>
          <w:rFonts w:ascii="Times New Roman" w:hAnsi="Times New Roman" w:cs="Times New Roman"/>
          <w:sz w:val="24"/>
          <w:szCs w:val="24"/>
          <w:vertAlign w:val="superscript"/>
        </w:rPr>
        <w:t>th</w:t>
      </w:r>
      <w:r w:rsidR="00B30AD2">
        <w:rPr>
          <w:rFonts w:ascii="Times New Roman" w:hAnsi="Times New Roman" w:cs="Times New Roman"/>
          <w:sz w:val="24"/>
          <w:szCs w:val="24"/>
        </w:rPr>
        <w:t xml:space="preserve"> May 2013</w:t>
      </w:r>
      <w:r w:rsidR="00077222">
        <w:rPr>
          <w:rFonts w:ascii="Times New Roman" w:hAnsi="Times New Roman" w:cs="Times New Roman"/>
          <w:sz w:val="24"/>
          <w:szCs w:val="24"/>
        </w:rPr>
        <w:t xml:space="preserve"> between M/s </w:t>
      </w:r>
      <w:proofErr w:type="spellStart"/>
      <w:r w:rsidR="00077222">
        <w:rPr>
          <w:rFonts w:ascii="Times New Roman" w:hAnsi="Times New Roman" w:cs="Times New Roman"/>
          <w:sz w:val="24"/>
          <w:szCs w:val="24"/>
        </w:rPr>
        <w:t>Bwambale</w:t>
      </w:r>
      <w:proofErr w:type="spellEnd"/>
      <w:r w:rsidR="00077222">
        <w:rPr>
          <w:rFonts w:ascii="Times New Roman" w:hAnsi="Times New Roman" w:cs="Times New Roman"/>
          <w:sz w:val="24"/>
          <w:szCs w:val="24"/>
        </w:rPr>
        <w:t xml:space="preserve">, </w:t>
      </w:r>
      <w:proofErr w:type="spellStart"/>
      <w:r w:rsidR="00077222">
        <w:rPr>
          <w:rFonts w:ascii="Times New Roman" w:hAnsi="Times New Roman" w:cs="Times New Roman"/>
          <w:sz w:val="24"/>
          <w:szCs w:val="24"/>
        </w:rPr>
        <w:t>Musede</w:t>
      </w:r>
      <w:proofErr w:type="spellEnd"/>
      <w:r w:rsidR="00077222">
        <w:rPr>
          <w:rFonts w:ascii="Times New Roman" w:hAnsi="Times New Roman" w:cs="Times New Roman"/>
          <w:sz w:val="24"/>
          <w:szCs w:val="24"/>
        </w:rPr>
        <w:t xml:space="preserve"> &amp; Co. Advocates and counsel for </w:t>
      </w:r>
      <w:proofErr w:type="spellStart"/>
      <w:r w:rsidR="00077222">
        <w:rPr>
          <w:rFonts w:ascii="Times New Roman" w:hAnsi="Times New Roman" w:cs="Times New Roman"/>
          <w:sz w:val="24"/>
          <w:szCs w:val="24"/>
        </w:rPr>
        <w:t>Ms.</w:t>
      </w:r>
      <w:proofErr w:type="spellEnd"/>
      <w:r w:rsidR="00077222">
        <w:rPr>
          <w:rFonts w:ascii="Times New Roman" w:hAnsi="Times New Roman" w:cs="Times New Roman"/>
          <w:sz w:val="24"/>
          <w:szCs w:val="24"/>
        </w:rPr>
        <w:t xml:space="preserve"> </w:t>
      </w:r>
      <w:proofErr w:type="spellStart"/>
      <w:r w:rsidR="00077222">
        <w:rPr>
          <w:rFonts w:ascii="Times New Roman" w:hAnsi="Times New Roman" w:cs="Times New Roman"/>
          <w:sz w:val="24"/>
          <w:szCs w:val="24"/>
        </w:rPr>
        <w:t>Eriyo</w:t>
      </w:r>
      <w:proofErr w:type="spellEnd"/>
      <w:r w:rsidR="00077222">
        <w:rPr>
          <w:rFonts w:ascii="Times New Roman" w:hAnsi="Times New Roman" w:cs="Times New Roman"/>
          <w:sz w:val="24"/>
          <w:szCs w:val="24"/>
        </w:rPr>
        <w:t xml:space="preserve"> </w:t>
      </w:r>
      <w:proofErr w:type="spellStart"/>
      <w:r w:rsidR="00077222">
        <w:rPr>
          <w:rFonts w:ascii="Times New Roman" w:hAnsi="Times New Roman" w:cs="Times New Roman"/>
          <w:sz w:val="24"/>
          <w:szCs w:val="24"/>
        </w:rPr>
        <w:t>Jesca</w:t>
      </w:r>
      <w:proofErr w:type="spellEnd"/>
      <w:r w:rsidR="00077222">
        <w:rPr>
          <w:rFonts w:ascii="Times New Roman" w:hAnsi="Times New Roman" w:cs="Times New Roman"/>
          <w:sz w:val="24"/>
          <w:szCs w:val="24"/>
        </w:rPr>
        <w:t xml:space="preserve"> </w:t>
      </w:r>
      <w:proofErr w:type="spellStart"/>
      <w:r w:rsidR="00077222">
        <w:rPr>
          <w:rFonts w:ascii="Times New Roman" w:hAnsi="Times New Roman" w:cs="Times New Roman"/>
          <w:sz w:val="24"/>
          <w:szCs w:val="24"/>
        </w:rPr>
        <w:t>Osuna</w:t>
      </w:r>
      <w:proofErr w:type="spellEnd"/>
      <w:r w:rsidR="00B30AD2">
        <w:rPr>
          <w:rFonts w:ascii="Times New Roman" w:hAnsi="Times New Roman" w:cs="Times New Roman"/>
          <w:sz w:val="24"/>
          <w:szCs w:val="24"/>
        </w:rPr>
        <w:t xml:space="preserve">. </w:t>
      </w:r>
      <w:r w:rsidR="00077222">
        <w:rPr>
          <w:rFonts w:ascii="Times New Roman" w:hAnsi="Times New Roman" w:cs="Times New Roman"/>
          <w:sz w:val="24"/>
          <w:szCs w:val="24"/>
        </w:rPr>
        <w:t xml:space="preserve">He supported that course of action with the decision in </w:t>
      </w:r>
      <w:r w:rsidR="00B30AD2" w:rsidRPr="00491D4E">
        <w:rPr>
          <w:rFonts w:ascii="Times New Roman" w:hAnsi="Times New Roman" w:cs="Times New Roman"/>
          <w:i/>
          <w:sz w:val="24"/>
          <w:szCs w:val="24"/>
        </w:rPr>
        <w:t xml:space="preserve">Haji </w:t>
      </w:r>
      <w:proofErr w:type="spellStart"/>
      <w:r w:rsidR="00B30AD2" w:rsidRPr="00491D4E">
        <w:rPr>
          <w:rFonts w:ascii="Times New Roman" w:hAnsi="Times New Roman" w:cs="Times New Roman"/>
          <w:i/>
          <w:sz w:val="24"/>
          <w:szCs w:val="24"/>
        </w:rPr>
        <w:t>Haruna</w:t>
      </w:r>
      <w:proofErr w:type="spellEnd"/>
      <w:r w:rsidR="00B30AD2" w:rsidRPr="00491D4E">
        <w:rPr>
          <w:rFonts w:ascii="Times New Roman" w:hAnsi="Times New Roman" w:cs="Times New Roman"/>
          <w:i/>
          <w:sz w:val="24"/>
          <w:szCs w:val="24"/>
        </w:rPr>
        <w:t xml:space="preserve"> </w:t>
      </w:r>
      <w:proofErr w:type="spellStart"/>
      <w:r w:rsidR="00B30AD2" w:rsidRPr="00491D4E">
        <w:rPr>
          <w:rFonts w:ascii="Times New Roman" w:hAnsi="Times New Roman" w:cs="Times New Roman"/>
          <w:i/>
          <w:sz w:val="24"/>
          <w:szCs w:val="24"/>
        </w:rPr>
        <w:t>Mulangwa</w:t>
      </w:r>
      <w:proofErr w:type="spellEnd"/>
      <w:r w:rsidR="00B30AD2" w:rsidRPr="00491D4E">
        <w:rPr>
          <w:rFonts w:ascii="Times New Roman" w:hAnsi="Times New Roman" w:cs="Times New Roman"/>
          <w:i/>
          <w:sz w:val="24"/>
          <w:szCs w:val="24"/>
        </w:rPr>
        <w:t xml:space="preserve"> v. Sharif Osman, S. C. Civil Reference No.</w:t>
      </w:r>
      <w:r w:rsidR="00491D4E" w:rsidRPr="00491D4E">
        <w:rPr>
          <w:rFonts w:ascii="Times New Roman" w:hAnsi="Times New Roman" w:cs="Times New Roman"/>
          <w:i/>
          <w:sz w:val="24"/>
          <w:szCs w:val="24"/>
        </w:rPr>
        <w:t>03</w:t>
      </w:r>
      <w:r w:rsidR="00B30AD2" w:rsidRPr="00491D4E">
        <w:rPr>
          <w:rFonts w:ascii="Times New Roman" w:hAnsi="Times New Roman" w:cs="Times New Roman"/>
          <w:i/>
          <w:sz w:val="24"/>
          <w:szCs w:val="24"/>
        </w:rPr>
        <w:t xml:space="preserve"> of </w:t>
      </w:r>
      <w:r w:rsidR="00491D4E" w:rsidRPr="00491D4E">
        <w:rPr>
          <w:rFonts w:ascii="Times New Roman" w:hAnsi="Times New Roman" w:cs="Times New Roman"/>
          <w:i/>
          <w:sz w:val="24"/>
          <w:szCs w:val="24"/>
        </w:rPr>
        <w:t>2004</w:t>
      </w:r>
      <w:r w:rsidR="00B30AD2">
        <w:rPr>
          <w:rFonts w:ascii="Times New Roman" w:hAnsi="Times New Roman" w:cs="Times New Roman"/>
          <w:sz w:val="24"/>
          <w:szCs w:val="24"/>
        </w:rPr>
        <w:t xml:space="preserve">, </w:t>
      </w:r>
      <w:r w:rsidR="00491D4E">
        <w:rPr>
          <w:rFonts w:ascii="Times New Roman" w:hAnsi="Times New Roman" w:cs="Times New Roman"/>
          <w:sz w:val="24"/>
          <w:szCs w:val="24"/>
        </w:rPr>
        <w:t xml:space="preserve">where it was </w:t>
      </w:r>
      <w:r w:rsidR="00077222">
        <w:rPr>
          <w:rFonts w:ascii="Times New Roman" w:hAnsi="Times New Roman" w:cs="Times New Roman"/>
          <w:sz w:val="24"/>
          <w:szCs w:val="24"/>
        </w:rPr>
        <w:t>held</w:t>
      </w:r>
      <w:r w:rsidR="00491D4E">
        <w:rPr>
          <w:rFonts w:ascii="Times New Roman" w:hAnsi="Times New Roman" w:cs="Times New Roman"/>
          <w:sz w:val="24"/>
          <w:szCs w:val="24"/>
        </w:rPr>
        <w:t xml:space="preserve"> that if advocates have been changed during the proceedings, the bill of the first advocate may </w:t>
      </w:r>
      <w:r w:rsidR="00077222">
        <w:rPr>
          <w:rFonts w:ascii="Times New Roman" w:hAnsi="Times New Roman" w:cs="Times New Roman"/>
          <w:sz w:val="24"/>
          <w:szCs w:val="24"/>
        </w:rPr>
        <w:t>b</w:t>
      </w:r>
      <w:r w:rsidR="00491D4E">
        <w:rPr>
          <w:rFonts w:ascii="Times New Roman" w:hAnsi="Times New Roman" w:cs="Times New Roman"/>
          <w:sz w:val="24"/>
          <w:szCs w:val="24"/>
        </w:rPr>
        <w:t>e annexed to that of the current advocate ant its total shown as a disbursement and taxed in the ordinary way with the current advocate being heard on it.</w:t>
      </w:r>
    </w:p>
    <w:p w:rsidR="000364D7" w:rsidRDefault="000364D7" w:rsidP="00BB4E16">
      <w:pPr>
        <w:spacing w:after="0" w:line="360" w:lineRule="auto"/>
        <w:jc w:val="both"/>
        <w:rPr>
          <w:rFonts w:ascii="Times New Roman" w:hAnsi="Times New Roman" w:cs="Times New Roman"/>
          <w:sz w:val="24"/>
          <w:szCs w:val="24"/>
        </w:rPr>
      </w:pPr>
    </w:p>
    <w:p w:rsidR="000364D7" w:rsidRDefault="000364D7" w:rsidP="00BB4E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proceedings leading to that award, </w:t>
      </w:r>
      <w:r w:rsidR="0017086D">
        <w:rPr>
          <w:rFonts w:ascii="Times New Roman" w:hAnsi="Times New Roman" w:cs="Times New Roman"/>
          <w:sz w:val="24"/>
          <w:szCs w:val="24"/>
        </w:rPr>
        <w:t xml:space="preserve">Hon. </w:t>
      </w:r>
      <w:proofErr w:type="spellStart"/>
      <w:r w:rsidR="0017086D">
        <w:rPr>
          <w:rFonts w:ascii="Times New Roman" w:hAnsi="Times New Roman" w:cs="Times New Roman"/>
          <w:sz w:val="24"/>
          <w:szCs w:val="24"/>
        </w:rPr>
        <w:t>Ababiku</w:t>
      </w:r>
      <w:proofErr w:type="spellEnd"/>
      <w:r w:rsidR="0017086D">
        <w:rPr>
          <w:rFonts w:ascii="Times New Roman" w:hAnsi="Times New Roman" w:cs="Times New Roman"/>
          <w:sz w:val="24"/>
          <w:szCs w:val="24"/>
        </w:rPr>
        <w:t xml:space="preserve"> </w:t>
      </w:r>
      <w:proofErr w:type="spellStart"/>
      <w:r w:rsidR="0017086D">
        <w:rPr>
          <w:rFonts w:ascii="Times New Roman" w:hAnsi="Times New Roman" w:cs="Times New Roman"/>
          <w:sz w:val="24"/>
          <w:szCs w:val="24"/>
        </w:rPr>
        <w:t>Jesca</w:t>
      </w:r>
      <w:proofErr w:type="spellEnd"/>
      <w:r w:rsidR="0017086D">
        <w:rPr>
          <w:rFonts w:ascii="Times New Roman" w:hAnsi="Times New Roman" w:cs="Times New Roman"/>
          <w:sz w:val="24"/>
          <w:szCs w:val="24"/>
        </w:rPr>
        <w:t xml:space="preserve"> </w:t>
      </w:r>
      <w:r>
        <w:rPr>
          <w:rFonts w:ascii="Times New Roman" w:hAnsi="Times New Roman" w:cs="Times New Roman"/>
          <w:sz w:val="24"/>
          <w:szCs w:val="24"/>
        </w:rPr>
        <w:t xml:space="preserve">and her advocate absented themselves from court on multiple occasions prompting the court to award costs of the day to </w:t>
      </w:r>
      <w:proofErr w:type="spellStart"/>
      <w:r w:rsidR="0017086D">
        <w:rPr>
          <w:rFonts w:ascii="Times New Roman" w:hAnsi="Times New Roman" w:cs="Times New Roman"/>
          <w:sz w:val="24"/>
          <w:szCs w:val="24"/>
        </w:rPr>
        <w:t>Ms.</w:t>
      </w:r>
      <w:proofErr w:type="spellEnd"/>
      <w:r w:rsidR="0017086D">
        <w:rPr>
          <w:rFonts w:ascii="Times New Roman" w:hAnsi="Times New Roman" w:cs="Times New Roman"/>
          <w:sz w:val="24"/>
          <w:szCs w:val="24"/>
        </w:rPr>
        <w:t xml:space="preserve"> </w:t>
      </w:r>
      <w:proofErr w:type="spellStart"/>
      <w:r w:rsidR="0017086D">
        <w:rPr>
          <w:rFonts w:ascii="Times New Roman" w:hAnsi="Times New Roman" w:cs="Times New Roman"/>
          <w:sz w:val="24"/>
          <w:szCs w:val="24"/>
        </w:rPr>
        <w:t>Eriyo</w:t>
      </w:r>
      <w:proofErr w:type="spellEnd"/>
      <w:r w:rsidR="0017086D">
        <w:rPr>
          <w:rFonts w:ascii="Times New Roman" w:hAnsi="Times New Roman" w:cs="Times New Roman"/>
          <w:sz w:val="24"/>
          <w:szCs w:val="24"/>
        </w:rPr>
        <w:t xml:space="preserve"> </w:t>
      </w:r>
      <w:proofErr w:type="spellStart"/>
      <w:r w:rsidR="0017086D">
        <w:rPr>
          <w:rFonts w:ascii="Times New Roman" w:hAnsi="Times New Roman" w:cs="Times New Roman"/>
          <w:sz w:val="24"/>
          <w:szCs w:val="24"/>
        </w:rPr>
        <w:t>Jesca</w:t>
      </w:r>
      <w:proofErr w:type="spellEnd"/>
      <w:r w:rsidR="0017086D">
        <w:rPr>
          <w:rFonts w:ascii="Times New Roman" w:hAnsi="Times New Roman" w:cs="Times New Roman"/>
          <w:sz w:val="24"/>
          <w:szCs w:val="24"/>
        </w:rPr>
        <w:t xml:space="preserve"> </w:t>
      </w:r>
      <w:proofErr w:type="spellStart"/>
      <w:r w:rsidR="0017086D">
        <w:rPr>
          <w:rFonts w:ascii="Times New Roman" w:hAnsi="Times New Roman" w:cs="Times New Roman"/>
          <w:sz w:val="24"/>
          <w:szCs w:val="24"/>
        </w:rPr>
        <w:t>Osuna</w:t>
      </w:r>
      <w:proofErr w:type="spellEnd"/>
      <w:r>
        <w:rPr>
          <w:rFonts w:ascii="Times New Roman" w:hAnsi="Times New Roman" w:cs="Times New Roman"/>
          <w:sz w:val="24"/>
          <w:szCs w:val="24"/>
        </w:rPr>
        <w:t>.</w:t>
      </w:r>
      <w:r w:rsidR="0017086D">
        <w:rPr>
          <w:rFonts w:ascii="Times New Roman" w:hAnsi="Times New Roman" w:cs="Times New Roman"/>
          <w:sz w:val="24"/>
          <w:szCs w:val="24"/>
        </w:rPr>
        <w:t xml:space="preserve"> Her advocate presented a bill of costs in the sum of </w:t>
      </w:r>
      <w:proofErr w:type="spellStart"/>
      <w:r w:rsidR="0017086D">
        <w:rPr>
          <w:rFonts w:ascii="Times New Roman" w:hAnsi="Times New Roman" w:cs="Times New Roman"/>
          <w:sz w:val="24"/>
          <w:szCs w:val="24"/>
        </w:rPr>
        <w:t>shs</w:t>
      </w:r>
      <w:proofErr w:type="spellEnd"/>
      <w:r w:rsidR="0017086D">
        <w:rPr>
          <w:rFonts w:ascii="Times New Roman" w:hAnsi="Times New Roman" w:cs="Times New Roman"/>
          <w:sz w:val="24"/>
          <w:szCs w:val="24"/>
        </w:rPr>
        <w:t xml:space="preserve">. 33,071,000/= which was taxed and allowed at </w:t>
      </w:r>
      <w:proofErr w:type="spellStart"/>
      <w:r w:rsidR="0017086D">
        <w:rPr>
          <w:rFonts w:ascii="Times New Roman" w:hAnsi="Times New Roman" w:cs="Times New Roman"/>
          <w:sz w:val="24"/>
          <w:szCs w:val="24"/>
        </w:rPr>
        <w:t>shs</w:t>
      </w:r>
      <w:proofErr w:type="spellEnd"/>
      <w:r w:rsidR="0017086D">
        <w:rPr>
          <w:rFonts w:ascii="Times New Roman" w:hAnsi="Times New Roman" w:cs="Times New Roman"/>
          <w:sz w:val="24"/>
          <w:szCs w:val="24"/>
        </w:rPr>
        <w:t>. 4,691,000/=.</w:t>
      </w:r>
    </w:p>
    <w:p w:rsidR="00491D4E" w:rsidRDefault="00491D4E" w:rsidP="00BB4E16">
      <w:pPr>
        <w:spacing w:after="0" w:line="360" w:lineRule="auto"/>
        <w:jc w:val="both"/>
        <w:rPr>
          <w:rFonts w:ascii="Times New Roman" w:hAnsi="Times New Roman" w:cs="Times New Roman"/>
          <w:sz w:val="24"/>
          <w:szCs w:val="24"/>
        </w:rPr>
      </w:pPr>
    </w:p>
    <w:p w:rsidR="004B2BAA" w:rsidRDefault="00491D4E" w:rsidP="00BB4E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gist of the three applications is that for different reasons, both parties are dissatisfied with the manner in which the issue of costs </w:t>
      </w:r>
      <w:r w:rsidR="00630AF4">
        <w:rPr>
          <w:rFonts w:ascii="Times New Roman" w:hAnsi="Times New Roman" w:cs="Times New Roman"/>
          <w:sz w:val="24"/>
          <w:szCs w:val="24"/>
        </w:rPr>
        <w:t>was</w:t>
      </w:r>
      <w:r>
        <w:rPr>
          <w:rFonts w:ascii="Times New Roman" w:hAnsi="Times New Roman" w:cs="Times New Roman"/>
          <w:sz w:val="24"/>
          <w:szCs w:val="24"/>
        </w:rPr>
        <w:t xml:space="preserve"> handled by the Taxing Officer</w:t>
      </w:r>
      <w:r w:rsidR="00630AF4">
        <w:rPr>
          <w:rFonts w:ascii="Times New Roman" w:hAnsi="Times New Roman" w:cs="Times New Roman"/>
          <w:sz w:val="24"/>
          <w:szCs w:val="24"/>
        </w:rPr>
        <w:t xml:space="preserve"> resulting in the award of </w:t>
      </w:r>
      <w:proofErr w:type="spellStart"/>
      <w:r w:rsidR="00630AF4">
        <w:rPr>
          <w:rFonts w:ascii="Times New Roman" w:hAnsi="Times New Roman" w:cs="Times New Roman"/>
          <w:sz w:val="24"/>
          <w:szCs w:val="24"/>
        </w:rPr>
        <w:t>shs</w:t>
      </w:r>
      <w:proofErr w:type="spellEnd"/>
      <w:r w:rsidR="00630AF4">
        <w:rPr>
          <w:rFonts w:ascii="Times New Roman" w:hAnsi="Times New Roman" w:cs="Times New Roman"/>
          <w:sz w:val="24"/>
          <w:szCs w:val="24"/>
        </w:rPr>
        <w:t>. 18,752,000/= on 8</w:t>
      </w:r>
      <w:r w:rsidR="00630AF4" w:rsidRPr="000E3C52">
        <w:rPr>
          <w:rFonts w:ascii="Times New Roman" w:hAnsi="Times New Roman" w:cs="Times New Roman"/>
          <w:sz w:val="24"/>
          <w:szCs w:val="24"/>
          <w:vertAlign w:val="superscript"/>
        </w:rPr>
        <w:t>th</w:t>
      </w:r>
      <w:r w:rsidR="00630AF4">
        <w:rPr>
          <w:rFonts w:ascii="Times New Roman" w:hAnsi="Times New Roman" w:cs="Times New Roman"/>
          <w:sz w:val="24"/>
          <w:szCs w:val="24"/>
        </w:rPr>
        <w:t xml:space="preserve"> January 2015</w:t>
      </w:r>
      <w:r>
        <w:rPr>
          <w:rFonts w:ascii="Times New Roman" w:hAnsi="Times New Roman" w:cs="Times New Roman"/>
          <w:sz w:val="24"/>
          <w:szCs w:val="24"/>
        </w:rPr>
        <w:t xml:space="preserve">. While Hon. </w:t>
      </w:r>
      <w:proofErr w:type="spellStart"/>
      <w:r>
        <w:rPr>
          <w:rFonts w:ascii="Times New Roman" w:hAnsi="Times New Roman" w:cs="Times New Roman"/>
          <w:sz w:val="24"/>
          <w:szCs w:val="24"/>
        </w:rPr>
        <w:t>Ababiku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Jesca</w:t>
      </w:r>
      <w:proofErr w:type="spellEnd"/>
      <w:r>
        <w:rPr>
          <w:rFonts w:ascii="Times New Roman" w:hAnsi="Times New Roman" w:cs="Times New Roman"/>
          <w:sz w:val="24"/>
          <w:szCs w:val="24"/>
        </w:rPr>
        <w:t xml:space="preserve"> faults the Taxing Officer for</w:t>
      </w:r>
      <w:r w:rsidR="004F4B77">
        <w:rPr>
          <w:rFonts w:ascii="Times New Roman" w:hAnsi="Times New Roman" w:cs="Times New Roman"/>
          <w:sz w:val="24"/>
          <w:szCs w:val="24"/>
        </w:rPr>
        <w:t xml:space="preserve"> omitting costs of M/s </w:t>
      </w:r>
      <w:proofErr w:type="spellStart"/>
      <w:r w:rsidR="004F4B77">
        <w:rPr>
          <w:rFonts w:ascii="Times New Roman" w:hAnsi="Times New Roman" w:cs="Times New Roman"/>
          <w:sz w:val="24"/>
          <w:szCs w:val="24"/>
        </w:rPr>
        <w:t>Ssekaana</w:t>
      </w:r>
      <w:proofErr w:type="spellEnd"/>
      <w:r w:rsidR="004F4B77">
        <w:rPr>
          <w:rFonts w:ascii="Times New Roman" w:hAnsi="Times New Roman" w:cs="Times New Roman"/>
          <w:sz w:val="24"/>
          <w:szCs w:val="24"/>
        </w:rPr>
        <w:t xml:space="preserve"> Associated Advocates &amp; Consultants as one of the firms which represented her</w:t>
      </w:r>
      <w:r w:rsidR="00077222">
        <w:rPr>
          <w:rFonts w:ascii="Times New Roman" w:hAnsi="Times New Roman" w:cs="Times New Roman"/>
          <w:sz w:val="24"/>
          <w:szCs w:val="24"/>
        </w:rPr>
        <w:t>,</w:t>
      </w:r>
      <w:r w:rsidR="004F4B77">
        <w:rPr>
          <w:rFonts w:ascii="Times New Roman" w:hAnsi="Times New Roman" w:cs="Times New Roman"/>
          <w:sz w:val="24"/>
          <w:szCs w:val="24"/>
        </w:rPr>
        <w:t xml:space="preserve"> thereby allowing an inordinately low </w:t>
      </w:r>
      <w:r w:rsidR="00077222">
        <w:rPr>
          <w:rFonts w:ascii="Times New Roman" w:hAnsi="Times New Roman" w:cs="Times New Roman"/>
          <w:sz w:val="24"/>
          <w:szCs w:val="24"/>
        </w:rPr>
        <w:t>sum</w:t>
      </w:r>
      <w:r w:rsidR="004F4B77">
        <w:rPr>
          <w:rFonts w:ascii="Times New Roman" w:hAnsi="Times New Roman" w:cs="Times New Roman"/>
          <w:sz w:val="24"/>
          <w:szCs w:val="24"/>
        </w:rPr>
        <w:t xml:space="preserve">, </w:t>
      </w:r>
      <w:proofErr w:type="spellStart"/>
      <w:r w:rsidR="00630AF4">
        <w:rPr>
          <w:rFonts w:ascii="Times New Roman" w:hAnsi="Times New Roman" w:cs="Times New Roman"/>
          <w:sz w:val="24"/>
          <w:szCs w:val="24"/>
        </w:rPr>
        <w:t>Ms.</w:t>
      </w:r>
      <w:proofErr w:type="spellEnd"/>
      <w:r w:rsidR="00630AF4">
        <w:rPr>
          <w:rFonts w:ascii="Times New Roman" w:hAnsi="Times New Roman" w:cs="Times New Roman"/>
          <w:sz w:val="24"/>
          <w:szCs w:val="24"/>
        </w:rPr>
        <w:t xml:space="preserve"> </w:t>
      </w:r>
      <w:proofErr w:type="spellStart"/>
      <w:r w:rsidR="00630AF4">
        <w:rPr>
          <w:rFonts w:ascii="Times New Roman" w:hAnsi="Times New Roman" w:cs="Times New Roman"/>
          <w:sz w:val="24"/>
          <w:szCs w:val="24"/>
        </w:rPr>
        <w:t>Eriyo</w:t>
      </w:r>
      <w:proofErr w:type="spellEnd"/>
      <w:r w:rsidR="00630AF4">
        <w:rPr>
          <w:rFonts w:ascii="Times New Roman" w:hAnsi="Times New Roman" w:cs="Times New Roman"/>
          <w:sz w:val="24"/>
          <w:szCs w:val="24"/>
        </w:rPr>
        <w:t xml:space="preserve"> </w:t>
      </w:r>
      <w:proofErr w:type="spellStart"/>
      <w:r w:rsidR="00630AF4">
        <w:rPr>
          <w:rFonts w:ascii="Times New Roman" w:hAnsi="Times New Roman" w:cs="Times New Roman"/>
          <w:sz w:val="24"/>
          <w:szCs w:val="24"/>
        </w:rPr>
        <w:t>Jesca</w:t>
      </w:r>
      <w:proofErr w:type="spellEnd"/>
      <w:r w:rsidR="00630AF4">
        <w:rPr>
          <w:rFonts w:ascii="Times New Roman" w:hAnsi="Times New Roman" w:cs="Times New Roman"/>
          <w:sz w:val="24"/>
          <w:szCs w:val="24"/>
        </w:rPr>
        <w:t xml:space="preserve"> </w:t>
      </w:r>
      <w:proofErr w:type="spellStart"/>
      <w:r w:rsidR="00630AF4">
        <w:rPr>
          <w:rFonts w:ascii="Times New Roman" w:hAnsi="Times New Roman" w:cs="Times New Roman"/>
          <w:sz w:val="24"/>
          <w:szCs w:val="24"/>
        </w:rPr>
        <w:t>Osuna</w:t>
      </w:r>
      <w:proofErr w:type="spellEnd"/>
      <w:r w:rsidR="00630AF4">
        <w:rPr>
          <w:rFonts w:ascii="Times New Roman" w:hAnsi="Times New Roman" w:cs="Times New Roman"/>
          <w:sz w:val="24"/>
          <w:szCs w:val="24"/>
        </w:rPr>
        <w:t xml:space="preserve"> faults the Taxing Officer for having allowed that sum at all since by the consent her advocate reached with M/s </w:t>
      </w:r>
      <w:proofErr w:type="spellStart"/>
      <w:r w:rsidR="00630AF4">
        <w:rPr>
          <w:rFonts w:ascii="Times New Roman" w:hAnsi="Times New Roman" w:cs="Times New Roman"/>
          <w:sz w:val="24"/>
          <w:szCs w:val="24"/>
        </w:rPr>
        <w:t>Bwambale</w:t>
      </w:r>
      <w:proofErr w:type="spellEnd"/>
      <w:r w:rsidR="00630AF4">
        <w:rPr>
          <w:rFonts w:ascii="Times New Roman" w:hAnsi="Times New Roman" w:cs="Times New Roman"/>
          <w:sz w:val="24"/>
          <w:szCs w:val="24"/>
        </w:rPr>
        <w:t xml:space="preserve">, </w:t>
      </w:r>
      <w:proofErr w:type="spellStart"/>
      <w:r w:rsidR="00630AF4">
        <w:rPr>
          <w:rFonts w:ascii="Times New Roman" w:hAnsi="Times New Roman" w:cs="Times New Roman"/>
          <w:sz w:val="24"/>
          <w:szCs w:val="24"/>
        </w:rPr>
        <w:t>Musede</w:t>
      </w:r>
      <w:proofErr w:type="spellEnd"/>
      <w:r w:rsidR="00630AF4">
        <w:rPr>
          <w:rFonts w:ascii="Times New Roman" w:hAnsi="Times New Roman" w:cs="Times New Roman"/>
          <w:sz w:val="24"/>
          <w:szCs w:val="24"/>
        </w:rPr>
        <w:t xml:space="preserve"> &amp; Co. Advocates on 7</w:t>
      </w:r>
      <w:r w:rsidR="00630AF4" w:rsidRPr="00647E52">
        <w:rPr>
          <w:rFonts w:ascii="Times New Roman" w:hAnsi="Times New Roman" w:cs="Times New Roman"/>
          <w:sz w:val="24"/>
          <w:szCs w:val="24"/>
          <w:vertAlign w:val="superscript"/>
        </w:rPr>
        <w:t>th</w:t>
      </w:r>
      <w:r w:rsidR="00630AF4">
        <w:rPr>
          <w:rFonts w:ascii="Times New Roman" w:hAnsi="Times New Roman" w:cs="Times New Roman"/>
          <w:sz w:val="24"/>
          <w:szCs w:val="24"/>
        </w:rPr>
        <w:t xml:space="preserve"> May 2013</w:t>
      </w:r>
      <w:r w:rsidR="00881854">
        <w:rPr>
          <w:rFonts w:ascii="Times New Roman" w:hAnsi="Times New Roman" w:cs="Times New Roman"/>
          <w:sz w:val="24"/>
          <w:szCs w:val="24"/>
        </w:rPr>
        <w:t>,</w:t>
      </w:r>
      <w:r w:rsidR="00630AF4">
        <w:rPr>
          <w:rFonts w:ascii="Times New Roman" w:hAnsi="Times New Roman" w:cs="Times New Roman"/>
          <w:sz w:val="24"/>
          <w:szCs w:val="24"/>
        </w:rPr>
        <w:t xml:space="preserve"> all costs due to Hon. </w:t>
      </w:r>
      <w:proofErr w:type="spellStart"/>
      <w:r w:rsidR="00630AF4">
        <w:rPr>
          <w:rFonts w:ascii="Times New Roman" w:hAnsi="Times New Roman" w:cs="Times New Roman"/>
          <w:sz w:val="24"/>
          <w:szCs w:val="24"/>
        </w:rPr>
        <w:t>Ababiku</w:t>
      </w:r>
      <w:proofErr w:type="spellEnd"/>
      <w:r w:rsidR="00630AF4">
        <w:rPr>
          <w:rFonts w:ascii="Times New Roman" w:hAnsi="Times New Roman" w:cs="Times New Roman"/>
          <w:sz w:val="24"/>
          <w:szCs w:val="24"/>
        </w:rPr>
        <w:t xml:space="preserve"> </w:t>
      </w:r>
      <w:proofErr w:type="spellStart"/>
      <w:r w:rsidR="00630AF4">
        <w:rPr>
          <w:rFonts w:ascii="Times New Roman" w:hAnsi="Times New Roman" w:cs="Times New Roman"/>
          <w:sz w:val="24"/>
          <w:szCs w:val="24"/>
        </w:rPr>
        <w:t>Jesca</w:t>
      </w:r>
      <w:proofErr w:type="spellEnd"/>
      <w:r w:rsidR="00630AF4">
        <w:rPr>
          <w:rFonts w:ascii="Times New Roman" w:hAnsi="Times New Roman" w:cs="Times New Roman"/>
          <w:sz w:val="24"/>
          <w:szCs w:val="24"/>
        </w:rPr>
        <w:t xml:space="preserve"> were settled and the subsequent amount was allowed</w:t>
      </w:r>
      <w:r w:rsidR="00E340C5" w:rsidRPr="00E340C5">
        <w:rPr>
          <w:rFonts w:ascii="Times New Roman" w:hAnsi="Times New Roman" w:cs="Times New Roman"/>
          <w:sz w:val="24"/>
          <w:szCs w:val="24"/>
        </w:rPr>
        <w:t xml:space="preserve"> </w:t>
      </w:r>
      <w:r w:rsidR="00E340C5">
        <w:rPr>
          <w:rFonts w:ascii="Times New Roman" w:hAnsi="Times New Roman" w:cs="Times New Roman"/>
          <w:sz w:val="24"/>
          <w:szCs w:val="24"/>
        </w:rPr>
        <w:t>erroneously</w:t>
      </w:r>
      <w:r w:rsidR="00630AF4">
        <w:rPr>
          <w:rFonts w:ascii="Times New Roman" w:hAnsi="Times New Roman" w:cs="Times New Roman"/>
          <w:sz w:val="24"/>
          <w:szCs w:val="24"/>
        </w:rPr>
        <w:t>.</w:t>
      </w:r>
    </w:p>
    <w:p w:rsidR="004B2BAA" w:rsidRDefault="004B2BAA" w:rsidP="00BB4E16">
      <w:pPr>
        <w:spacing w:after="0" w:line="360" w:lineRule="auto"/>
        <w:jc w:val="both"/>
        <w:rPr>
          <w:rFonts w:ascii="Times New Roman" w:hAnsi="Times New Roman" w:cs="Times New Roman"/>
          <w:sz w:val="24"/>
          <w:szCs w:val="24"/>
        </w:rPr>
      </w:pPr>
    </w:p>
    <w:p w:rsidR="0017086D" w:rsidRDefault="004B2BAA" w:rsidP="001708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submissions, counsel for </w:t>
      </w:r>
      <w:r w:rsidR="009D5C5E">
        <w:rPr>
          <w:rFonts w:ascii="Times New Roman" w:hAnsi="Times New Roman" w:cs="Times New Roman"/>
          <w:sz w:val="24"/>
          <w:szCs w:val="24"/>
        </w:rPr>
        <w:t xml:space="preserve">Hon. </w:t>
      </w:r>
      <w:proofErr w:type="spellStart"/>
      <w:r w:rsidR="009D5C5E">
        <w:rPr>
          <w:rFonts w:ascii="Times New Roman" w:hAnsi="Times New Roman" w:cs="Times New Roman"/>
          <w:sz w:val="24"/>
          <w:szCs w:val="24"/>
        </w:rPr>
        <w:t>Ababiku</w:t>
      </w:r>
      <w:proofErr w:type="spellEnd"/>
      <w:r w:rsidR="009D5C5E">
        <w:rPr>
          <w:rFonts w:ascii="Times New Roman" w:hAnsi="Times New Roman" w:cs="Times New Roman"/>
          <w:sz w:val="24"/>
          <w:szCs w:val="24"/>
        </w:rPr>
        <w:t xml:space="preserve"> </w:t>
      </w:r>
      <w:proofErr w:type="spellStart"/>
      <w:r w:rsidR="009D5C5E">
        <w:rPr>
          <w:rFonts w:ascii="Times New Roman" w:hAnsi="Times New Roman" w:cs="Times New Roman"/>
          <w:sz w:val="24"/>
          <w:szCs w:val="24"/>
        </w:rPr>
        <w:t>Jesca</w:t>
      </w:r>
      <w:proofErr w:type="spellEnd"/>
      <w:r w:rsidR="009D5C5E">
        <w:rPr>
          <w:rFonts w:ascii="Times New Roman" w:hAnsi="Times New Roman" w:cs="Times New Roman"/>
          <w:sz w:val="24"/>
          <w:szCs w:val="24"/>
        </w:rPr>
        <w:t xml:space="preserve">, </w:t>
      </w:r>
      <w:proofErr w:type="spellStart"/>
      <w:r w:rsidR="009D5C5E">
        <w:rPr>
          <w:rFonts w:ascii="Times New Roman" w:hAnsi="Times New Roman" w:cs="Times New Roman"/>
          <w:sz w:val="24"/>
          <w:szCs w:val="24"/>
        </w:rPr>
        <w:t>Mr.</w:t>
      </w:r>
      <w:proofErr w:type="spellEnd"/>
      <w:r w:rsidR="009D5C5E">
        <w:rPr>
          <w:rFonts w:ascii="Times New Roman" w:hAnsi="Times New Roman" w:cs="Times New Roman"/>
          <w:sz w:val="24"/>
          <w:szCs w:val="24"/>
        </w:rPr>
        <w:t xml:space="preserve"> Musa </w:t>
      </w:r>
      <w:proofErr w:type="spellStart"/>
      <w:r w:rsidR="009D5C5E">
        <w:rPr>
          <w:rFonts w:ascii="Times New Roman" w:hAnsi="Times New Roman" w:cs="Times New Roman"/>
          <w:sz w:val="24"/>
          <w:szCs w:val="24"/>
        </w:rPr>
        <w:t>Ssekaana</w:t>
      </w:r>
      <w:proofErr w:type="spellEnd"/>
      <w:r w:rsidR="009D5C5E">
        <w:rPr>
          <w:rFonts w:ascii="Times New Roman" w:hAnsi="Times New Roman" w:cs="Times New Roman"/>
          <w:sz w:val="24"/>
          <w:szCs w:val="24"/>
        </w:rPr>
        <w:t xml:space="preserve"> argued that at the time the </w:t>
      </w:r>
      <w:r w:rsidR="00121C1C">
        <w:rPr>
          <w:rFonts w:ascii="Times New Roman" w:hAnsi="Times New Roman" w:cs="Times New Roman"/>
          <w:sz w:val="24"/>
          <w:szCs w:val="24"/>
        </w:rPr>
        <w:t xml:space="preserve">consolidated </w:t>
      </w:r>
      <w:r w:rsidR="009D5C5E">
        <w:rPr>
          <w:rFonts w:ascii="Times New Roman" w:hAnsi="Times New Roman" w:cs="Times New Roman"/>
          <w:sz w:val="24"/>
          <w:szCs w:val="24"/>
        </w:rPr>
        <w:t>bill of costs w</w:t>
      </w:r>
      <w:r w:rsidR="005B44B3">
        <w:rPr>
          <w:rFonts w:ascii="Times New Roman" w:hAnsi="Times New Roman" w:cs="Times New Roman"/>
          <w:sz w:val="24"/>
          <w:szCs w:val="24"/>
        </w:rPr>
        <w:t>as</w:t>
      </w:r>
      <w:r w:rsidR="009D5C5E">
        <w:rPr>
          <w:rFonts w:ascii="Times New Roman" w:hAnsi="Times New Roman" w:cs="Times New Roman"/>
          <w:sz w:val="24"/>
          <w:szCs w:val="24"/>
        </w:rPr>
        <w:t xml:space="preserve"> </w:t>
      </w:r>
      <w:proofErr w:type="gramStart"/>
      <w:r w:rsidR="009D5C5E">
        <w:rPr>
          <w:rFonts w:ascii="Times New Roman" w:hAnsi="Times New Roman" w:cs="Times New Roman"/>
          <w:sz w:val="24"/>
          <w:szCs w:val="24"/>
        </w:rPr>
        <w:t>filed,</w:t>
      </w:r>
      <w:proofErr w:type="gramEnd"/>
      <w:r w:rsidR="009D5C5E">
        <w:rPr>
          <w:rFonts w:ascii="Times New Roman" w:hAnsi="Times New Roman" w:cs="Times New Roman"/>
          <w:sz w:val="24"/>
          <w:szCs w:val="24"/>
        </w:rPr>
        <w:t xml:space="preserve"> M/s </w:t>
      </w:r>
      <w:proofErr w:type="spellStart"/>
      <w:r w:rsidR="009D5C5E">
        <w:rPr>
          <w:rFonts w:ascii="Times New Roman" w:hAnsi="Times New Roman" w:cs="Times New Roman"/>
          <w:sz w:val="24"/>
          <w:szCs w:val="24"/>
        </w:rPr>
        <w:t>Bwambale</w:t>
      </w:r>
      <w:proofErr w:type="spellEnd"/>
      <w:r w:rsidR="009D5C5E">
        <w:rPr>
          <w:rFonts w:ascii="Times New Roman" w:hAnsi="Times New Roman" w:cs="Times New Roman"/>
          <w:sz w:val="24"/>
          <w:szCs w:val="24"/>
        </w:rPr>
        <w:t xml:space="preserve">, </w:t>
      </w:r>
      <w:proofErr w:type="spellStart"/>
      <w:r w:rsidR="009D5C5E">
        <w:rPr>
          <w:rFonts w:ascii="Times New Roman" w:hAnsi="Times New Roman" w:cs="Times New Roman"/>
          <w:sz w:val="24"/>
          <w:szCs w:val="24"/>
        </w:rPr>
        <w:t>Musede</w:t>
      </w:r>
      <w:proofErr w:type="spellEnd"/>
      <w:r w:rsidR="009D5C5E">
        <w:rPr>
          <w:rFonts w:ascii="Times New Roman" w:hAnsi="Times New Roman" w:cs="Times New Roman"/>
          <w:sz w:val="24"/>
          <w:szCs w:val="24"/>
        </w:rPr>
        <w:t xml:space="preserve"> &amp; Co. Advocates had ceased representing her on </w:t>
      </w:r>
      <w:r w:rsidR="005B44B3">
        <w:rPr>
          <w:rFonts w:ascii="Times New Roman" w:hAnsi="Times New Roman" w:cs="Times New Roman"/>
          <w:sz w:val="24"/>
          <w:szCs w:val="24"/>
        </w:rPr>
        <w:t>8</w:t>
      </w:r>
      <w:r w:rsidR="005B44B3" w:rsidRPr="0071794C">
        <w:rPr>
          <w:rFonts w:ascii="Times New Roman" w:hAnsi="Times New Roman" w:cs="Times New Roman"/>
          <w:sz w:val="24"/>
          <w:szCs w:val="24"/>
          <w:vertAlign w:val="superscript"/>
        </w:rPr>
        <w:t>th</w:t>
      </w:r>
      <w:r w:rsidR="005B44B3">
        <w:rPr>
          <w:rFonts w:ascii="Times New Roman" w:hAnsi="Times New Roman" w:cs="Times New Roman"/>
          <w:sz w:val="24"/>
          <w:szCs w:val="24"/>
        </w:rPr>
        <w:t xml:space="preserve"> June 2011. </w:t>
      </w:r>
      <w:r w:rsidR="00121C1C">
        <w:rPr>
          <w:rFonts w:ascii="Times New Roman" w:hAnsi="Times New Roman" w:cs="Times New Roman"/>
          <w:sz w:val="24"/>
          <w:szCs w:val="24"/>
        </w:rPr>
        <w:t xml:space="preserve">That firm of advocate’s role stopped at the level of pleadings </w:t>
      </w:r>
      <w:r w:rsidR="00121C1C">
        <w:rPr>
          <w:rFonts w:ascii="Times New Roman" w:hAnsi="Times New Roman" w:cs="Times New Roman"/>
          <w:sz w:val="24"/>
          <w:szCs w:val="24"/>
        </w:rPr>
        <w:lastRenderedPageBreak/>
        <w:t xml:space="preserve">and never represented her during the hearing of the petition. Therefore it was erroneous of counsel for </w:t>
      </w:r>
      <w:proofErr w:type="spellStart"/>
      <w:r w:rsidR="00121C1C">
        <w:rPr>
          <w:rFonts w:ascii="Times New Roman" w:hAnsi="Times New Roman" w:cs="Times New Roman"/>
          <w:sz w:val="24"/>
          <w:szCs w:val="24"/>
        </w:rPr>
        <w:t>Ms.</w:t>
      </w:r>
      <w:proofErr w:type="spellEnd"/>
      <w:r w:rsidR="00121C1C">
        <w:rPr>
          <w:rFonts w:ascii="Times New Roman" w:hAnsi="Times New Roman" w:cs="Times New Roman"/>
          <w:sz w:val="24"/>
          <w:szCs w:val="24"/>
        </w:rPr>
        <w:t xml:space="preserve"> </w:t>
      </w:r>
      <w:proofErr w:type="spellStart"/>
      <w:r w:rsidR="00121C1C">
        <w:rPr>
          <w:rFonts w:ascii="Times New Roman" w:hAnsi="Times New Roman" w:cs="Times New Roman"/>
          <w:sz w:val="24"/>
          <w:szCs w:val="24"/>
        </w:rPr>
        <w:t>Eriyo</w:t>
      </w:r>
      <w:proofErr w:type="spellEnd"/>
      <w:r w:rsidR="00121C1C">
        <w:rPr>
          <w:rFonts w:ascii="Times New Roman" w:hAnsi="Times New Roman" w:cs="Times New Roman"/>
          <w:sz w:val="24"/>
          <w:szCs w:val="24"/>
        </w:rPr>
        <w:t xml:space="preserve"> </w:t>
      </w:r>
      <w:proofErr w:type="spellStart"/>
      <w:r w:rsidR="00121C1C">
        <w:rPr>
          <w:rFonts w:ascii="Times New Roman" w:hAnsi="Times New Roman" w:cs="Times New Roman"/>
          <w:sz w:val="24"/>
          <w:szCs w:val="24"/>
        </w:rPr>
        <w:t>Jesca</w:t>
      </w:r>
      <w:proofErr w:type="spellEnd"/>
      <w:r w:rsidR="00121C1C">
        <w:rPr>
          <w:rFonts w:ascii="Times New Roman" w:hAnsi="Times New Roman" w:cs="Times New Roman"/>
          <w:sz w:val="24"/>
          <w:szCs w:val="24"/>
        </w:rPr>
        <w:t xml:space="preserve"> </w:t>
      </w:r>
      <w:proofErr w:type="spellStart"/>
      <w:r w:rsidR="00121C1C">
        <w:rPr>
          <w:rFonts w:ascii="Times New Roman" w:hAnsi="Times New Roman" w:cs="Times New Roman"/>
          <w:sz w:val="24"/>
          <w:szCs w:val="24"/>
        </w:rPr>
        <w:t>Osuna</w:t>
      </w:r>
      <w:proofErr w:type="spellEnd"/>
      <w:r w:rsidR="00121C1C">
        <w:rPr>
          <w:rFonts w:ascii="Times New Roman" w:hAnsi="Times New Roman" w:cs="Times New Roman"/>
          <w:sz w:val="24"/>
          <w:szCs w:val="24"/>
        </w:rPr>
        <w:t xml:space="preserve"> to enter into </w:t>
      </w:r>
      <w:proofErr w:type="gramStart"/>
      <w:r w:rsidR="00121C1C">
        <w:rPr>
          <w:rFonts w:ascii="Times New Roman" w:hAnsi="Times New Roman" w:cs="Times New Roman"/>
          <w:sz w:val="24"/>
          <w:szCs w:val="24"/>
        </w:rPr>
        <w:t>a consent</w:t>
      </w:r>
      <w:proofErr w:type="gramEnd"/>
      <w:r w:rsidR="00121C1C">
        <w:rPr>
          <w:rFonts w:ascii="Times New Roman" w:hAnsi="Times New Roman" w:cs="Times New Roman"/>
          <w:sz w:val="24"/>
          <w:szCs w:val="24"/>
        </w:rPr>
        <w:t xml:space="preserve"> on costs with that firm. When instructions were withdrawn from M/s </w:t>
      </w:r>
      <w:proofErr w:type="spellStart"/>
      <w:r w:rsidR="00121C1C">
        <w:rPr>
          <w:rFonts w:ascii="Times New Roman" w:hAnsi="Times New Roman" w:cs="Times New Roman"/>
          <w:sz w:val="24"/>
          <w:szCs w:val="24"/>
        </w:rPr>
        <w:t>Bwambale</w:t>
      </w:r>
      <w:proofErr w:type="spellEnd"/>
      <w:r w:rsidR="00121C1C">
        <w:rPr>
          <w:rFonts w:ascii="Times New Roman" w:hAnsi="Times New Roman" w:cs="Times New Roman"/>
          <w:sz w:val="24"/>
          <w:szCs w:val="24"/>
        </w:rPr>
        <w:t xml:space="preserve">, </w:t>
      </w:r>
      <w:proofErr w:type="spellStart"/>
      <w:r w:rsidR="00121C1C">
        <w:rPr>
          <w:rFonts w:ascii="Times New Roman" w:hAnsi="Times New Roman" w:cs="Times New Roman"/>
          <w:sz w:val="24"/>
          <w:szCs w:val="24"/>
        </w:rPr>
        <w:t>Musede</w:t>
      </w:r>
      <w:proofErr w:type="spellEnd"/>
      <w:r w:rsidR="00121C1C">
        <w:rPr>
          <w:rFonts w:ascii="Times New Roman" w:hAnsi="Times New Roman" w:cs="Times New Roman"/>
          <w:sz w:val="24"/>
          <w:szCs w:val="24"/>
        </w:rPr>
        <w:t xml:space="preserve"> &amp; Co. Advocates, it ceased having the authority and capacity to compromise any aspect of the petition.  In taxing the consolidated ill of costs, the Taxing Officer erred when he disallowed a number of items</w:t>
      </w:r>
      <w:r w:rsidR="00F70345">
        <w:rPr>
          <w:rFonts w:ascii="Times New Roman" w:hAnsi="Times New Roman" w:cs="Times New Roman"/>
          <w:sz w:val="24"/>
          <w:szCs w:val="24"/>
        </w:rPr>
        <w:t>, including those representing personal disbursements of counsel,</w:t>
      </w:r>
      <w:r w:rsidR="00121C1C">
        <w:rPr>
          <w:rFonts w:ascii="Times New Roman" w:hAnsi="Times New Roman" w:cs="Times New Roman"/>
          <w:sz w:val="24"/>
          <w:szCs w:val="24"/>
        </w:rPr>
        <w:t xml:space="preserve"> </w:t>
      </w:r>
      <w:r w:rsidR="00F70345">
        <w:rPr>
          <w:rFonts w:ascii="Times New Roman" w:hAnsi="Times New Roman" w:cs="Times New Roman"/>
          <w:sz w:val="24"/>
          <w:szCs w:val="24"/>
        </w:rPr>
        <w:t>resulting in an amount that</w:t>
      </w:r>
      <w:r w:rsidR="00121C1C">
        <w:rPr>
          <w:rFonts w:ascii="Times New Roman" w:hAnsi="Times New Roman" w:cs="Times New Roman"/>
          <w:sz w:val="24"/>
          <w:szCs w:val="24"/>
        </w:rPr>
        <w:t xml:space="preserve"> </w:t>
      </w:r>
      <w:r w:rsidR="00F70345">
        <w:rPr>
          <w:rFonts w:ascii="Times New Roman" w:hAnsi="Times New Roman" w:cs="Times New Roman"/>
          <w:sz w:val="24"/>
          <w:szCs w:val="24"/>
        </w:rPr>
        <w:t xml:space="preserve">is inordinately low. The application filed by </w:t>
      </w:r>
      <w:proofErr w:type="spellStart"/>
      <w:r w:rsidR="00F70345">
        <w:rPr>
          <w:rFonts w:ascii="Times New Roman" w:hAnsi="Times New Roman" w:cs="Times New Roman"/>
          <w:sz w:val="24"/>
          <w:szCs w:val="24"/>
        </w:rPr>
        <w:t>Ms.</w:t>
      </w:r>
      <w:proofErr w:type="spellEnd"/>
      <w:r w:rsidR="00F70345">
        <w:rPr>
          <w:rFonts w:ascii="Times New Roman" w:hAnsi="Times New Roman" w:cs="Times New Roman"/>
          <w:sz w:val="24"/>
          <w:szCs w:val="24"/>
        </w:rPr>
        <w:t xml:space="preserve"> </w:t>
      </w:r>
      <w:proofErr w:type="spellStart"/>
      <w:r w:rsidR="00F70345">
        <w:rPr>
          <w:rFonts w:ascii="Times New Roman" w:hAnsi="Times New Roman" w:cs="Times New Roman"/>
          <w:sz w:val="24"/>
          <w:szCs w:val="24"/>
        </w:rPr>
        <w:t>Eriyo</w:t>
      </w:r>
      <w:proofErr w:type="spellEnd"/>
      <w:r w:rsidR="00F70345">
        <w:rPr>
          <w:rFonts w:ascii="Times New Roman" w:hAnsi="Times New Roman" w:cs="Times New Roman"/>
          <w:sz w:val="24"/>
          <w:szCs w:val="24"/>
        </w:rPr>
        <w:t xml:space="preserve"> </w:t>
      </w:r>
      <w:proofErr w:type="spellStart"/>
      <w:r w:rsidR="00F70345">
        <w:rPr>
          <w:rFonts w:ascii="Times New Roman" w:hAnsi="Times New Roman" w:cs="Times New Roman"/>
          <w:sz w:val="24"/>
          <w:szCs w:val="24"/>
        </w:rPr>
        <w:t>Jesca</w:t>
      </w:r>
      <w:proofErr w:type="spellEnd"/>
      <w:r w:rsidR="00F70345">
        <w:rPr>
          <w:rFonts w:ascii="Times New Roman" w:hAnsi="Times New Roman" w:cs="Times New Roman"/>
          <w:sz w:val="24"/>
          <w:szCs w:val="24"/>
        </w:rPr>
        <w:t xml:space="preserve"> </w:t>
      </w:r>
      <w:proofErr w:type="spellStart"/>
      <w:r w:rsidR="00F70345">
        <w:rPr>
          <w:rFonts w:ascii="Times New Roman" w:hAnsi="Times New Roman" w:cs="Times New Roman"/>
          <w:sz w:val="24"/>
          <w:szCs w:val="24"/>
        </w:rPr>
        <w:t>Osuna</w:t>
      </w:r>
      <w:proofErr w:type="spellEnd"/>
      <w:r w:rsidR="00F70345">
        <w:rPr>
          <w:rFonts w:ascii="Times New Roman" w:hAnsi="Times New Roman" w:cs="Times New Roman"/>
          <w:sz w:val="24"/>
          <w:szCs w:val="24"/>
        </w:rPr>
        <w:t xml:space="preserve"> is wrong procedurally and incompetent in so far as it is premised on the consent on costs of 7</w:t>
      </w:r>
      <w:r w:rsidR="00F70345" w:rsidRPr="00647E52">
        <w:rPr>
          <w:rFonts w:ascii="Times New Roman" w:hAnsi="Times New Roman" w:cs="Times New Roman"/>
          <w:sz w:val="24"/>
          <w:szCs w:val="24"/>
          <w:vertAlign w:val="superscript"/>
        </w:rPr>
        <w:t>th</w:t>
      </w:r>
      <w:r w:rsidR="00F70345">
        <w:rPr>
          <w:rFonts w:ascii="Times New Roman" w:hAnsi="Times New Roman" w:cs="Times New Roman"/>
          <w:sz w:val="24"/>
          <w:szCs w:val="24"/>
        </w:rPr>
        <w:t xml:space="preserve"> May 2013 between her and M/s </w:t>
      </w:r>
      <w:proofErr w:type="spellStart"/>
      <w:r w:rsidR="00F70345">
        <w:rPr>
          <w:rFonts w:ascii="Times New Roman" w:hAnsi="Times New Roman" w:cs="Times New Roman"/>
          <w:sz w:val="24"/>
          <w:szCs w:val="24"/>
        </w:rPr>
        <w:t>Bwambale</w:t>
      </w:r>
      <w:proofErr w:type="spellEnd"/>
      <w:r w:rsidR="00F70345">
        <w:rPr>
          <w:rFonts w:ascii="Times New Roman" w:hAnsi="Times New Roman" w:cs="Times New Roman"/>
          <w:sz w:val="24"/>
          <w:szCs w:val="24"/>
        </w:rPr>
        <w:t xml:space="preserve">, </w:t>
      </w:r>
      <w:proofErr w:type="spellStart"/>
      <w:r w:rsidR="00F70345">
        <w:rPr>
          <w:rFonts w:ascii="Times New Roman" w:hAnsi="Times New Roman" w:cs="Times New Roman"/>
          <w:sz w:val="24"/>
          <w:szCs w:val="24"/>
        </w:rPr>
        <w:t>Musede</w:t>
      </w:r>
      <w:proofErr w:type="spellEnd"/>
      <w:r w:rsidR="00F70345">
        <w:rPr>
          <w:rFonts w:ascii="Times New Roman" w:hAnsi="Times New Roman" w:cs="Times New Roman"/>
          <w:sz w:val="24"/>
          <w:szCs w:val="24"/>
        </w:rPr>
        <w:t xml:space="preserve"> &amp; Co. Advocates who had no authority at the time, instructions having been withdrawn from him. </w:t>
      </w:r>
      <w:r w:rsidR="0017086D">
        <w:rPr>
          <w:rFonts w:ascii="Times New Roman" w:hAnsi="Times New Roman" w:cs="Times New Roman"/>
          <w:sz w:val="24"/>
          <w:szCs w:val="24"/>
        </w:rPr>
        <w:t xml:space="preserve">Regarding the award costs of the day to </w:t>
      </w:r>
      <w:proofErr w:type="spellStart"/>
      <w:r w:rsidR="0017086D">
        <w:rPr>
          <w:rFonts w:ascii="Times New Roman" w:hAnsi="Times New Roman" w:cs="Times New Roman"/>
          <w:sz w:val="24"/>
          <w:szCs w:val="24"/>
        </w:rPr>
        <w:t>Ms.</w:t>
      </w:r>
      <w:proofErr w:type="spellEnd"/>
      <w:r w:rsidR="0017086D">
        <w:rPr>
          <w:rFonts w:ascii="Times New Roman" w:hAnsi="Times New Roman" w:cs="Times New Roman"/>
          <w:sz w:val="24"/>
          <w:szCs w:val="24"/>
        </w:rPr>
        <w:t xml:space="preserve"> </w:t>
      </w:r>
      <w:proofErr w:type="spellStart"/>
      <w:r w:rsidR="0017086D">
        <w:rPr>
          <w:rFonts w:ascii="Times New Roman" w:hAnsi="Times New Roman" w:cs="Times New Roman"/>
          <w:sz w:val="24"/>
          <w:szCs w:val="24"/>
        </w:rPr>
        <w:t>Eriyo</w:t>
      </w:r>
      <w:proofErr w:type="spellEnd"/>
      <w:r w:rsidR="0017086D">
        <w:rPr>
          <w:rFonts w:ascii="Times New Roman" w:hAnsi="Times New Roman" w:cs="Times New Roman"/>
          <w:sz w:val="24"/>
          <w:szCs w:val="24"/>
        </w:rPr>
        <w:t xml:space="preserve"> </w:t>
      </w:r>
      <w:proofErr w:type="spellStart"/>
      <w:r w:rsidR="0017086D">
        <w:rPr>
          <w:rFonts w:ascii="Times New Roman" w:hAnsi="Times New Roman" w:cs="Times New Roman"/>
          <w:sz w:val="24"/>
          <w:szCs w:val="24"/>
        </w:rPr>
        <w:t>Jesca</w:t>
      </w:r>
      <w:proofErr w:type="spellEnd"/>
      <w:r w:rsidR="0017086D">
        <w:rPr>
          <w:rFonts w:ascii="Times New Roman" w:hAnsi="Times New Roman" w:cs="Times New Roman"/>
          <w:sz w:val="24"/>
          <w:szCs w:val="24"/>
        </w:rPr>
        <w:t xml:space="preserve"> </w:t>
      </w:r>
      <w:proofErr w:type="spellStart"/>
      <w:r w:rsidR="0017086D">
        <w:rPr>
          <w:rFonts w:ascii="Times New Roman" w:hAnsi="Times New Roman" w:cs="Times New Roman"/>
          <w:sz w:val="24"/>
          <w:szCs w:val="24"/>
        </w:rPr>
        <w:t>Osuna</w:t>
      </w:r>
      <w:proofErr w:type="spellEnd"/>
      <w:r w:rsidR="0017086D">
        <w:rPr>
          <w:rFonts w:ascii="Times New Roman" w:hAnsi="Times New Roman" w:cs="Times New Roman"/>
          <w:sz w:val="24"/>
          <w:szCs w:val="24"/>
        </w:rPr>
        <w:t xml:space="preserve">, </w:t>
      </w:r>
      <w:proofErr w:type="gramStart"/>
      <w:r w:rsidR="0017086D">
        <w:rPr>
          <w:rFonts w:ascii="Times New Roman" w:hAnsi="Times New Roman" w:cs="Times New Roman"/>
          <w:sz w:val="24"/>
          <w:szCs w:val="24"/>
        </w:rPr>
        <w:t xml:space="preserve">which resulted in taxation of her bill of costs and consequential award of </w:t>
      </w:r>
      <w:proofErr w:type="spellStart"/>
      <w:r w:rsidR="0017086D">
        <w:rPr>
          <w:rFonts w:ascii="Times New Roman" w:hAnsi="Times New Roman" w:cs="Times New Roman"/>
          <w:sz w:val="24"/>
          <w:szCs w:val="24"/>
        </w:rPr>
        <w:t>shs</w:t>
      </w:r>
      <w:proofErr w:type="spellEnd"/>
      <w:r w:rsidR="0017086D">
        <w:rPr>
          <w:rFonts w:ascii="Times New Roman" w:hAnsi="Times New Roman" w:cs="Times New Roman"/>
          <w:sz w:val="24"/>
          <w:szCs w:val="24"/>
        </w:rPr>
        <w:t>.</w:t>
      </w:r>
      <w:proofErr w:type="gramEnd"/>
      <w:r w:rsidR="0017086D">
        <w:rPr>
          <w:rFonts w:ascii="Times New Roman" w:hAnsi="Times New Roman" w:cs="Times New Roman"/>
          <w:sz w:val="24"/>
          <w:szCs w:val="24"/>
        </w:rPr>
        <w:t xml:space="preserve"> 4,691,000/=, neither Hon. </w:t>
      </w:r>
      <w:proofErr w:type="spellStart"/>
      <w:r w:rsidR="0017086D">
        <w:rPr>
          <w:rFonts w:ascii="Times New Roman" w:hAnsi="Times New Roman" w:cs="Times New Roman"/>
          <w:sz w:val="24"/>
          <w:szCs w:val="24"/>
        </w:rPr>
        <w:t>Ababiku</w:t>
      </w:r>
      <w:proofErr w:type="spellEnd"/>
      <w:r w:rsidR="0017086D">
        <w:rPr>
          <w:rFonts w:ascii="Times New Roman" w:hAnsi="Times New Roman" w:cs="Times New Roman"/>
          <w:sz w:val="24"/>
          <w:szCs w:val="24"/>
        </w:rPr>
        <w:t xml:space="preserve"> </w:t>
      </w:r>
      <w:proofErr w:type="spellStart"/>
      <w:r w:rsidR="0017086D">
        <w:rPr>
          <w:rFonts w:ascii="Times New Roman" w:hAnsi="Times New Roman" w:cs="Times New Roman"/>
          <w:sz w:val="24"/>
          <w:szCs w:val="24"/>
        </w:rPr>
        <w:t>Jesca</w:t>
      </w:r>
      <w:proofErr w:type="spellEnd"/>
      <w:r w:rsidR="0017086D">
        <w:rPr>
          <w:rFonts w:ascii="Times New Roman" w:hAnsi="Times New Roman" w:cs="Times New Roman"/>
          <w:sz w:val="24"/>
          <w:szCs w:val="24"/>
        </w:rPr>
        <w:t xml:space="preserve"> nor her advocate was served with taxation hearing notices only to be surprised with a demand notice. The Taxing Officer erred in taxing the bill of costs since he included items other than disbursements of the day, hence the application for extension of time to challenge the manner in which the taxation proceeded. </w:t>
      </w:r>
      <w:r w:rsidR="0036546E">
        <w:rPr>
          <w:rFonts w:ascii="Times New Roman" w:hAnsi="Times New Roman" w:cs="Times New Roman"/>
          <w:sz w:val="24"/>
          <w:szCs w:val="24"/>
        </w:rPr>
        <w:t xml:space="preserve">He prayed for an order directing re-taxation of the two bills of costs and dismissal of </w:t>
      </w:r>
      <w:proofErr w:type="spellStart"/>
      <w:r w:rsidR="0036546E">
        <w:rPr>
          <w:rFonts w:ascii="Times New Roman" w:hAnsi="Times New Roman" w:cs="Times New Roman"/>
          <w:sz w:val="24"/>
          <w:szCs w:val="24"/>
        </w:rPr>
        <w:t>Ms.</w:t>
      </w:r>
      <w:proofErr w:type="spellEnd"/>
      <w:r w:rsidR="0036546E">
        <w:rPr>
          <w:rFonts w:ascii="Times New Roman" w:hAnsi="Times New Roman" w:cs="Times New Roman"/>
          <w:sz w:val="24"/>
          <w:szCs w:val="24"/>
        </w:rPr>
        <w:t xml:space="preserve"> </w:t>
      </w:r>
      <w:proofErr w:type="spellStart"/>
      <w:r w:rsidR="0036546E">
        <w:rPr>
          <w:rFonts w:ascii="Times New Roman" w:hAnsi="Times New Roman" w:cs="Times New Roman"/>
          <w:sz w:val="24"/>
          <w:szCs w:val="24"/>
        </w:rPr>
        <w:t>Eriyo</w:t>
      </w:r>
      <w:proofErr w:type="spellEnd"/>
      <w:r w:rsidR="0036546E">
        <w:rPr>
          <w:rFonts w:ascii="Times New Roman" w:hAnsi="Times New Roman" w:cs="Times New Roman"/>
          <w:sz w:val="24"/>
          <w:szCs w:val="24"/>
        </w:rPr>
        <w:t xml:space="preserve"> </w:t>
      </w:r>
      <w:proofErr w:type="spellStart"/>
      <w:r w:rsidR="0036546E">
        <w:rPr>
          <w:rFonts w:ascii="Times New Roman" w:hAnsi="Times New Roman" w:cs="Times New Roman"/>
          <w:sz w:val="24"/>
          <w:szCs w:val="24"/>
        </w:rPr>
        <w:t>Jesca</w:t>
      </w:r>
      <w:proofErr w:type="spellEnd"/>
      <w:r w:rsidR="0036546E">
        <w:rPr>
          <w:rFonts w:ascii="Times New Roman" w:hAnsi="Times New Roman" w:cs="Times New Roman"/>
          <w:sz w:val="24"/>
          <w:szCs w:val="24"/>
        </w:rPr>
        <w:t xml:space="preserve"> </w:t>
      </w:r>
      <w:proofErr w:type="spellStart"/>
      <w:r w:rsidR="0036546E">
        <w:rPr>
          <w:rFonts w:ascii="Times New Roman" w:hAnsi="Times New Roman" w:cs="Times New Roman"/>
          <w:sz w:val="24"/>
          <w:szCs w:val="24"/>
        </w:rPr>
        <w:t>Osuna’s</w:t>
      </w:r>
      <w:proofErr w:type="spellEnd"/>
      <w:r w:rsidR="0036546E">
        <w:rPr>
          <w:rFonts w:ascii="Times New Roman" w:hAnsi="Times New Roman" w:cs="Times New Roman"/>
          <w:sz w:val="24"/>
          <w:szCs w:val="24"/>
        </w:rPr>
        <w:t xml:space="preserve"> application for review and setting aside Hon. </w:t>
      </w:r>
      <w:proofErr w:type="spellStart"/>
      <w:r w:rsidR="0036546E">
        <w:rPr>
          <w:rFonts w:ascii="Times New Roman" w:hAnsi="Times New Roman" w:cs="Times New Roman"/>
          <w:sz w:val="24"/>
          <w:szCs w:val="24"/>
        </w:rPr>
        <w:t>Ababiku</w:t>
      </w:r>
      <w:proofErr w:type="spellEnd"/>
      <w:r w:rsidR="0036546E">
        <w:rPr>
          <w:rFonts w:ascii="Times New Roman" w:hAnsi="Times New Roman" w:cs="Times New Roman"/>
          <w:sz w:val="24"/>
          <w:szCs w:val="24"/>
        </w:rPr>
        <w:t xml:space="preserve"> </w:t>
      </w:r>
      <w:proofErr w:type="spellStart"/>
      <w:r w:rsidR="0036546E">
        <w:rPr>
          <w:rFonts w:ascii="Times New Roman" w:hAnsi="Times New Roman" w:cs="Times New Roman"/>
          <w:sz w:val="24"/>
          <w:szCs w:val="24"/>
        </w:rPr>
        <w:t>Jesca’s</w:t>
      </w:r>
      <w:proofErr w:type="spellEnd"/>
      <w:r w:rsidR="0036546E">
        <w:rPr>
          <w:rFonts w:ascii="Times New Roman" w:hAnsi="Times New Roman" w:cs="Times New Roman"/>
          <w:sz w:val="24"/>
          <w:szCs w:val="24"/>
        </w:rPr>
        <w:t xml:space="preserve"> consolidated bill of costs.</w:t>
      </w:r>
    </w:p>
    <w:p w:rsidR="0036546E" w:rsidRDefault="0036546E" w:rsidP="0017086D">
      <w:pPr>
        <w:spacing w:after="0" w:line="360" w:lineRule="auto"/>
        <w:jc w:val="both"/>
        <w:rPr>
          <w:rFonts w:ascii="Times New Roman" w:hAnsi="Times New Roman" w:cs="Times New Roman"/>
          <w:sz w:val="24"/>
          <w:szCs w:val="24"/>
        </w:rPr>
      </w:pPr>
    </w:p>
    <w:p w:rsidR="0036546E" w:rsidRDefault="0036546E" w:rsidP="003654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counsel for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Eriyo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Jesca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Akampumuza</w:t>
      </w:r>
      <w:proofErr w:type="spellEnd"/>
      <w:r>
        <w:rPr>
          <w:rFonts w:ascii="Times New Roman" w:hAnsi="Times New Roman" w:cs="Times New Roman"/>
          <w:sz w:val="24"/>
          <w:szCs w:val="24"/>
        </w:rPr>
        <w:t xml:space="preserve"> submitted that </w:t>
      </w:r>
      <w:r w:rsidR="002E0A85">
        <w:rPr>
          <w:rFonts w:ascii="Times New Roman" w:hAnsi="Times New Roman" w:cs="Times New Roman"/>
          <w:sz w:val="24"/>
          <w:szCs w:val="24"/>
        </w:rPr>
        <w:t xml:space="preserve">Hon. </w:t>
      </w:r>
      <w:proofErr w:type="spellStart"/>
      <w:r w:rsidR="002E0A85">
        <w:rPr>
          <w:rFonts w:ascii="Times New Roman" w:hAnsi="Times New Roman" w:cs="Times New Roman"/>
          <w:sz w:val="24"/>
          <w:szCs w:val="24"/>
        </w:rPr>
        <w:t>Ababiku</w:t>
      </w:r>
      <w:proofErr w:type="spellEnd"/>
      <w:r w:rsidR="002E0A85">
        <w:rPr>
          <w:rFonts w:ascii="Times New Roman" w:hAnsi="Times New Roman" w:cs="Times New Roman"/>
          <w:sz w:val="24"/>
          <w:szCs w:val="24"/>
        </w:rPr>
        <w:t xml:space="preserve"> </w:t>
      </w:r>
      <w:proofErr w:type="spellStart"/>
      <w:r w:rsidR="002E0A85">
        <w:rPr>
          <w:rFonts w:ascii="Times New Roman" w:hAnsi="Times New Roman" w:cs="Times New Roman"/>
          <w:sz w:val="24"/>
          <w:szCs w:val="24"/>
        </w:rPr>
        <w:t>Jesca’s</w:t>
      </w:r>
      <w:proofErr w:type="spellEnd"/>
      <w:r w:rsidR="002E0A85">
        <w:rPr>
          <w:rFonts w:ascii="Times New Roman" w:hAnsi="Times New Roman" w:cs="Times New Roman"/>
          <w:sz w:val="24"/>
          <w:szCs w:val="24"/>
        </w:rPr>
        <w:t xml:space="preserve"> </w:t>
      </w:r>
      <w:r>
        <w:rPr>
          <w:rFonts w:ascii="Times New Roman" w:hAnsi="Times New Roman" w:cs="Times New Roman"/>
          <w:sz w:val="24"/>
          <w:szCs w:val="24"/>
        </w:rPr>
        <w:t>applications as they stand are a nullity in law and cannot be granted. One is for extension of time and the o</w:t>
      </w:r>
      <w:r w:rsidR="00ED5401">
        <w:rPr>
          <w:rFonts w:ascii="Times New Roman" w:hAnsi="Times New Roman" w:cs="Times New Roman"/>
          <w:sz w:val="24"/>
          <w:szCs w:val="24"/>
        </w:rPr>
        <w:t xml:space="preserve">ther is an appeal. </w:t>
      </w:r>
      <w:r w:rsidR="002B5BE1">
        <w:rPr>
          <w:rFonts w:ascii="Times New Roman" w:hAnsi="Times New Roman" w:cs="Times New Roman"/>
          <w:sz w:val="24"/>
          <w:szCs w:val="24"/>
        </w:rPr>
        <w:t xml:space="preserve">Hon. </w:t>
      </w:r>
      <w:proofErr w:type="spellStart"/>
      <w:r w:rsidR="002B5BE1">
        <w:rPr>
          <w:rFonts w:ascii="Times New Roman" w:hAnsi="Times New Roman" w:cs="Times New Roman"/>
          <w:sz w:val="24"/>
          <w:szCs w:val="24"/>
        </w:rPr>
        <w:t>Ababiku</w:t>
      </w:r>
      <w:proofErr w:type="spellEnd"/>
      <w:r w:rsidR="002B5BE1">
        <w:rPr>
          <w:rFonts w:ascii="Times New Roman" w:hAnsi="Times New Roman" w:cs="Times New Roman"/>
          <w:sz w:val="24"/>
          <w:szCs w:val="24"/>
        </w:rPr>
        <w:t xml:space="preserve"> </w:t>
      </w:r>
      <w:proofErr w:type="spellStart"/>
      <w:r w:rsidR="002B5BE1">
        <w:rPr>
          <w:rFonts w:ascii="Times New Roman" w:hAnsi="Times New Roman" w:cs="Times New Roman"/>
          <w:sz w:val="24"/>
          <w:szCs w:val="24"/>
        </w:rPr>
        <w:t>Jesca</w:t>
      </w:r>
      <w:proofErr w:type="spellEnd"/>
      <w:r>
        <w:rPr>
          <w:rFonts w:ascii="Times New Roman" w:hAnsi="Times New Roman" w:cs="Times New Roman"/>
          <w:sz w:val="24"/>
          <w:szCs w:val="24"/>
        </w:rPr>
        <w:t xml:space="preserve"> filed the appeal on 8</w:t>
      </w:r>
      <w:r w:rsidRPr="00BE5AF6">
        <w:rPr>
          <w:rFonts w:ascii="Times New Roman" w:hAnsi="Times New Roman" w:cs="Times New Roman"/>
          <w:sz w:val="24"/>
          <w:szCs w:val="24"/>
          <w:vertAlign w:val="superscript"/>
        </w:rPr>
        <w:t>th</w:t>
      </w:r>
      <w:r w:rsidR="002E0A85">
        <w:rPr>
          <w:rFonts w:ascii="Times New Roman" w:hAnsi="Times New Roman" w:cs="Times New Roman"/>
          <w:sz w:val="24"/>
          <w:szCs w:val="24"/>
        </w:rPr>
        <w:t xml:space="preserve"> February 2015</w:t>
      </w:r>
      <w:r w:rsidR="00ED5401">
        <w:rPr>
          <w:rFonts w:ascii="Times New Roman" w:hAnsi="Times New Roman" w:cs="Times New Roman"/>
          <w:sz w:val="24"/>
          <w:szCs w:val="24"/>
        </w:rPr>
        <w:t xml:space="preserve"> and </w:t>
      </w:r>
      <w:r w:rsidR="002E0A85">
        <w:rPr>
          <w:rFonts w:ascii="Times New Roman" w:hAnsi="Times New Roman" w:cs="Times New Roman"/>
          <w:sz w:val="24"/>
          <w:szCs w:val="24"/>
        </w:rPr>
        <w:t xml:space="preserve">served it on counsel for </w:t>
      </w:r>
      <w:proofErr w:type="spellStart"/>
      <w:r w:rsidR="002E0A85">
        <w:rPr>
          <w:rFonts w:ascii="Times New Roman" w:hAnsi="Times New Roman" w:cs="Times New Roman"/>
          <w:sz w:val="24"/>
          <w:szCs w:val="24"/>
        </w:rPr>
        <w:t>Ms.</w:t>
      </w:r>
      <w:proofErr w:type="spellEnd"/>
      <w:r w:rsidR="002E0A85">
        <w:rPr>
          <w:rFonts w:ascii="Times New Roman" w:hAnsi="Times New Roman" w:cs="Times New Roman"/>
          <w:sz w:val="24"/>
          <w:szCs w:val="24"/>
        </w:rPr>
        <w:t xml:space="preserve"> </w:t>
      </w:r>
      <w:proofErr w:type="spellStart"/>
      <w:r w:rsidR="002E0A85">
        <w:rPr>
          <w:rFonts w:ascii="Times New Roman" w:hAnsi="Times New Roman" w:cs="Times New Roman"/>
          <w:sz w:val="24"/>
          <w:szCs w:val="24"/>
        </w:rPr>
        <w:t>Eriyo</w:t>
      </w:r>
      <w:proofErr w:type="spellEnd"/>
      <w:r w:rsidR="002E0A85">
        <w:rPr>
          <w:rFonts w:ascii="Times New Roman" w:hAnsi="Times New Roman" w:cs="Times New Roman"/>
          <w:sz w:val="24"/>
          <w:szCs w:val="24"/>
        </w:rPr>
        <w:t xml:space="preserve"> </w:t>
      </w:r>
      <w:proofErr w:type="spellStart"/>
      <w:r w:rsidR="002E0A85">
        <w:rPr>
          <w:rFonts w:ascii="Times New Roman" w:hAnsi="Times New Roman" w:cs="Times New Roman"/>
          <w:sz w:val="24"/>
          <w:szCs w:val="24"/>
        </w:rPr>
        <w:t>Jesca</w:t>
      </w:r>
      <w:proofErr w:type="spellEnd"/>
      <w:r w:rsidR="002E0A85">
        <w:rPr>
          <w:rFonts w:ascii="Times New Roman" w:hAnsi="Times New Roman" w:cs="Times New Roman"/>
          <w:sz w:val="24"/>
          <w:szCs w:val="24"/>
        </w:rPr>
        <w:t xml:space="preserve"> </w:t>
      </w:r>
      <w:proofErr w:type="spellStart"/>
      <w:r w:rsidR="002E0A85">
        <w:rPr>
          <w:rFonts w:ascii="Times New Roman" w:hAnsi="Times New Roman" w:cs="Times New Roman"/>
          <w:sz w:val="24"/>
          <w:szCs w:val="24"/>
        </w:rPr>
        <w:t>Osuna</w:t>
      </w:r>
      <w:proofErr w:type="spellEnd"/>
      <w:r w:rsidR="002E0A85">
        <w:rPr>
          <w:rFonts w:ascii="Times New Roman" w:hAnsi="Times New Roman" w:cs="Times New Roman"/>
          <w:sz w:val="24"/>
          <w:szCs w:val="24"/>
        </w:rPr>
        <w:t xml:space="preserve"> </w:t>
      </w:r>
      <w:r>
        <w:rPr>
          <w:rFonts w:ascii="Times New Roman" w:hAnsi="Times New Roman" w:cs="Times New Roman"/>
          <w:sz w:val="24"/>
          <w:szCs w:val="24"/>
        </w:rPr>
        <w:t>on 15</w:t>
      </w:r>
      <w:r w:rsidRPr="00BE5AF6">
        <w:rPr>
          <w:rFonts w:ascii="Times New Roman" w:hAnsi="Times New Roman" w:cs="Times New Roman"/>
          <w:sz w:val="24"/>
          <w:szCs w:val="24"/>
          <w:vertAlign w:val="superscript"/>
        </w:rPr>
        <w:t>th</w:t>
      </w:r>
      <w:r w:rsidR="00ED5401">
        <w:rPr>
          <w:rFonts w:ascii="Times New Roman" w:hAnsi="Times New Roman" w:cs="Times New Roman"/>
          <w:sz w:val="24"/>
          <w:szCs w:val="24"/>
        </w:rPr>
        <w:t xml:space="preserve"> April 2015. The</w:t>
      </w:r>
      <w:r>
        <w:rPr>
          <w:rFonts w:ascii="Times New Roman" w:hAnsi="Times New Roman" w:cs="Times New Roman"/>
          <w:sz w:val="24"/>
          <w:szCs w:val="24"/>
        </w:rPr>
        <w:t xml:space="preserve"> appeal was seeking </w:t>
      </w:r>
      <w:r w:rsidR="00ED5401">
        <w:rPr>
          <w:rFonts w:ascii="Times New Roman" w:hAnsi="Times New Roman" w:cs="Times New Roman"/>
          <w:sz w:val="24"/>
          <w:szCs w:val="24"/>
        </w:rPr>
        <w:t>to reverse the taxation of the R</w:t>
      </w:r>
      <w:r>
        <w:rPr>
          <w:rFonts w:ascii="Times New Roman" w:hAnsi="Times New Roman" w:cs="Times New Roman"/>
          <w:sz w:val="24"/>
          <w:szCs w:val="24"/>
        </w:rPr>
        <w:t xml:space="preserve">egistrar </w:t>
      </w:r>
      <w:r w:rsidR="002B5BE1">
        <w:rPr>
          <w:rFonts w:ascii="Times New Roman" w:hAnsi="Times New Roman" w:cs="Times New Roman"/>
          <w:sz w:val="24"/>
          <w:szCs w:val="24"/>
        </w:rPr>
        <w:t>and</w:t>
      </w:r>
      <w:r>
        <w:rPr>
          <w:rFonts w:ascii="Times New Roman" w:hAnsi="Times New Roman" w:cs="Times New Roman"/>
          <w:sz w:val="24"/>
          <w:szCs w:val="24"/>
        </w:rPr>
        <w:t xml:space="preserve"> attached to the application </w:t>
      </w:r>
      <w:r w:rsidR="002B5BE1">
        <w:rPr>
          <w:rFonts w:ascii="Times New Roman" w:hAnsi="Times New Roman" w:cs="Times New Roman"/>
          <w:sz w:val="24"/>
          <w:szCs w:val="24"/>
        </w:rPr>
        <w:t xml:space="preserve">is as annexure “A” is </w:t>
      </w:r>
      <w:r>
        <w:rPr>
          <w:rFonts w:ascii="Times New Roman" w:hAnsi="Times New Roman" w:cs="Times New Roman"/>
          <w:sz w:val="24"/>
          <w:szCs w:val="24"/>
        </w:rPr>
        <w:t>an un-dated bill of costs and without a certificate of taxation. Annexure “B” is a taxation ruling dated 8</w:t>
      </w:r>
      <w:r w:rsidRPr="00BE5AF6">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2015. </w:t>
      </w:r>
      <w:r w:rsidR="002B5BE1">
        <w:rPr>
          <w:rFonts w:ascii="Times New Roman" w:hAnsi="Times New Roman" w:cs="Times New Roman"/>
          <w:sz w:val="24"/>
          <w:szCs w:val="24"/>
        </w:rPr>
        <w:t>Miscellaneous</w:t>
      </w:r>
      <w:r>
        <w:rPr>
          <w:rFonts w:ascii="Times New Roman" w:hAnsi="Times New Roman" w:cs="Times New Roman"/>
          <w:sz w:val="24"/>
          <w:szCs w:val="24"/>
        </w:rPr>
        <w:t xml:space="preserve"> application No. 4 was filed one month after the ruling of the Registrar, </w:t>
      </w:r>
      <w:r w:rsidR="002B5BE1">
        <w:rPr>
          <w:rFonts w:ascii="Times New Roman" w:hAnsi="Times New Roman" w:cs="Times New Roman"/>
          <w:sz w:val="24"/>
          <w:szCs w:val="24"/>
        </w:rPr>
        <w:t>yet being</w:t>
      </w:r>
      <w:r>
        <w:rPr>
          <w:rFonts w:ascii="Times New Roman" w:hAnsi="Times New Roman" w:cs="Times New Roman"/>
          <w:sz w:val="24"/>
          <w:szCs w:val="24"/>
        </w:rPr>
        <w:t xml:space="preserve"> a party and party bill of costs</w:t>
      </w:r>
      <w:r w:rsidR="002B5BE1">
        <w:rPr>
          <w:rFonts w:ascii="Times New Roman" w:hAnsi="Times New Roman" w:cs="Times New Roman"/>
          <w:sz w:val="24"/>
          <w:szCs w:val="24"/>
        </w:rPr>
        <w:t>,</w:t>
      </w:r>
      <w:r>
        <w:rPr>
          <w:rFonts w:ascii="Times New Roman" w:hAnsi="Times New Roman" w:cs="Times New Roman"/>
          <w:sz w:val="24"/>
          <w:szCs w:val="24"/>
        </w:rPr>
        <w:t xml:space="preserve"> </w:t>
      </w:r>
      <w:r w:rsidR="002B5BE1">
        <w:rPr>
          <w:rFonts w:ascii="Times New Roman" w:hAnsi="Times New Roman" w:cs="Times New Roman"/>
          <w:sz w:val="24"/>
          <w:szCs w:val="24"/>
        </w:rPr>
        <w:t>the appeal</w:t>
      </w:r>
      <w:r>
        <w:rPr>
          <w:rFonts w:ascii="Times New Roman" w:hAnsi="Times New Roman" w:cs="Times New Roman"/>
          <w:sz w:val="24"/>
          <w:szCs w:val="24"/>
        </w:rPr>
        <w:t xml:space="preserve"> should have been filed mandatorily within 7 days of the Order. This is supported by regulation 38 of </w:t>
      </w:r>
      <w:r w:rsidRPr="002228BE">
        <w:rPr>
          <w:rFonts w:ascii="Times New Roman" w:hAnsi="Times New Roman" w:cs="Times New Roman"/>
          <w:i/>
          <w:sz w:val="24"/>
          <w:szCs w:val="24"/>
        </w:rPr>
        <w:t xml:space="preserve">The Advocates </w:t>
      </w:r>
      <w:r>
        <w:rPr>
          <w:rFonts w:ascii="Times New Roman" w:hAnsi="Times New Roman" w:cs="Times New Roman"/>
          <w:i/>
          <w:sz w:val="24"/>
          <w:szCs w:val="24"/>
        </w:rPr>
        <w:t>(</w:t>
      </w:r>
      <w:r w:rsidRPr="002228BE">
        <w:rPr>
          <w:rFonts w:ascii="Times New Roman" w:hAnsi="Times New Roman" w:cs="Times New Roman"/>
          <w:i/>
          <w:sz w:val="24"/>
          <w:szCs w:val="24"/>
        </w:rPr>
        <w:t>Remuneration and Taxation of Costs</w:t>
      </w:r>
      <w:r>
        <w:rPr>
          <w:rFonts w:ascii="Times New Roman" w:hAnsi="Times New Roman" w:cs="Times New Roman"/>
          <w:i/>
          <w:sz w:val="24"/>
          <w:szCs w:val="24"/>
        </w:rPr>
        <w:t>)</w:t>
      </w:r>
      <w:r w:rsidRPr="002228BE">
        <w:rPr>
          <w:rFonts w:ascii="Times New Roman" w:hAnsi="Times New Roman" w:cs="Times New Roman"/>
          <w:i/>
          <w:sz w:val="24"/>
          <w:szCs w:val="24"/>
        </w:rPr>
        <w:t xml:space="preserve"> Rules</w:t>
      </w:r>
      <w:r>
        <w:rPr>
          <w:rFonts w:ascii="Times New Roman" w:hAnsi="Times New Roman" w:cs="Times New Roman"/>
          <w:sz w:val="24"/>
          <w:szCs w:val="24"/>
        </w:rPr>
        <w:t xml:space="preserve">. </w:t>
      </w:r>
      <w:r w:rsidR="002B5BE1">
        <w:rPr>
          <w:rFonts w:ascii="Times New Roman" w:hAnsi="Times New Roman" w:cs="Times New Roman"/>
          <w:sz w:val="24"/>
          <w:szCs w:val="24"/>
        </w:rPr>
        <w:t>He</w:t>
      </w:r>
      <w:r>
        <w:rPr>
          <w:rFonts w:ascii="Times New Roman" w:hAnsi="Times New Roman" w:cs="Times New Roman"/>
          <w:sz w:val="24"/>
          <w:szCs w:val="24"/>
        </w:rPr>
        <w:t xml:space="preserve"> rel</w:t>
      </w:r>
      <w:r w:rsidR="002B5BE1">
        <w:rPr>
          <w:rFonts w:ascii="Times New Roman" w:hAnsi="Times New Roman" w:cs="Times New Roman"/>
          <w:sz w:val="24"/>
          <w:szCs w:val="24"/>
        </w:rPr>
        <w:t>ied</w:t>
      </w:r>
      <w:r>
        <w:rPr>
          <w:rFonts w:ascii="Times New Roman" w:hAnsi="Times New Roman" w:cs="Times New Roman"/>
          <w:sz w:val="24"/>
          <w:szCs w:val="24"/>
        </w:rPr>
        <w:t xml:space="preserve"> on the case of </w:t>
      </w:r>
      <w:r w:rsidRPr="002228BE">
        <w:rPr>
          <w:rFonts w:ascii="Times New Roman" w:hAnsi="Times New Roman" w:cs="Times New Roman"/>
          <w:i/>
          <w:sz w:val="24"/>
          <w:szCs w:val="24"/>
        </w:rPr>
        <w:t xml:space="preserve">Orient Bank Limited v. </w:t>
      </w:r>
      <w:proofErr w:type="spellStart"/>
      <w:r w:rsidRPr="002228BE">
        <w:rPr>
          <w:rFonts w:ascii="Times New Roman" w:hAnsi="Times New Roman" w:cs="Times New Roman"/>
          <w:i/>
          <w:sz w:val="24"/>
          <w:szCs w:val="24"/>
        </w:rPr>
        <w:t>Avi</w:t>
      </w:r>
      <w:proofErr w:type="spellEnd"/>
      <w:r w:rsidRPr="002228BE">
        <w:rPr>
          <w:rFonts w:ascii="Times New Roman" w:hAnsi="Times New Roman" w:cs="Times New Roman"/>
          <w:i/>
          <w:sz w:val="24"/>
          <w:szCs w:val="24"/>
        </w:rPr>
        <w:t xml:space="preserve"> Enterprises Limited C</w:t>
      </w:r>
      <w:r>
        <w:rPr>
          <w:rFonts w:ascii="Times New Roman" w:hAnsi="Times New Roman" w:cs="Times New Roman"/>
          <w:i/>
          <w:sz w:val="24"/>
          <w:szCs w:val="24"/>
        </w:rPr>
        <w:t xml:space="preserve">. </w:t>
      </w:r>
      <w:r w:rsidRPr="002228BE">
        <w:rPr>
          <w:rFonts w:ascii="Times New Roman" w:hAnsi="Times New Roman" w:cs="Times New Roman"/>
          <w:i/>
          <w:sz w:val="24"/>
          <w:szCs w:val="24"/>
        </w:rPr>
        <w:t>A</w:t>
      </w:r>
      <w:r>
        <w:rPr>
          <w:rFonts w:ascii="Times New Roman" w:hAnsi="Times New Roman" w:cs="Times New Roman"/>
          <w:i/>
          <w:sz w:val="24"/>
          <w:szCs w:val="24"/>
        </w:rPr>
        <w:t>. No.</w:t>
      </w:r>
      <w:r w:rsidRPr="002228BE">
        <w:rPr>
          <w:rFonts w:ascii="Times New Roman" w:hAnsi="Times New Roman" w:cs="Times New Roman"/>
          <w:i/>
          <w:sz w:val="24"/>
          <w:szCs w:val="24"/>
        </w:rPr>
        <w:t xml:space="preserve"> 2 of 2013</w:t>
      </w:r>
      <w:r>
        <w:rPr>
          <w:rFonts w:ascii="Times New Roman" w:hAnsi="Times New Roman" w:cs="Times New Roman"/>
          <w:sz w:val="24"/>
          <w:szCs w:val="24"/>
        </w:rPr>
        <w:t xml:space="preserve">. </w:t>
      </w:r>
    </w:p>
    <w:p w:rsidR="0036546E" w:rsidRDefault="0036546E" w:rsidP="00ED54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Secondly, the date of service had to be in strict compliance </w:t>
      </w:r>
      <w:r w:rsidR="002B5BE1">
        <w:rPr>
          <w:rFonts w:ascii="Times New Roman" w:hAnsi="Times New Roman" w:cs="Times New Roman"/>
          <w:sz w:val="24"/>
          <w:szCs w:val="24"/>
        </w:rPr>
        <w:t xml:space="preserve">of the required time of </w:t>
      </w:r>
      <w:r>
        <w:rPr>
          <w:rFonts w:ascii="Times New Roman" w:hAnsi="Times New Roman" w:cs="Times New Roman"/>
          <w:sz w:val="24"/>
          <w:szCs w:val="24"/>
        </w:rPr>
        <w:t xml:space="preserve">within 21 days according to Order 5 r 1 (3) (c) of </w:t>
      </w:r>
      <w:r w:rsidRPr="00ED5401">
        <w:rPr>
          <w:rFonts w:ascii="Times New Roman" w:hAnsi="Times New Roman" w:cs="Times New Roman"/>
          <w:i/>
          <w:sz w:val="24"/>
          <w:szCs w:val="24"/>
        </w:rPr>
        <w:t>The Civil Procedure Rules</w:t>
      </w:r>
      <w:r>
        <w:rPr>
          <w:rFonts w:ascii="Times New Roman" w:hAnsi="Times New Roman" w:cs="Times New Roman"/>
          <w:sz w:val="24"/>
          <w:szCs w:val="24"/>
        </w:rPr>
        <w:t xml:space="preserve">. Failure to </w:t>
      </w:r>
      <w:r w:rsidR="002B5BE1">
        <w:rPr>
          <w:rFonts w:ascii="Times New Roman" w:hAnsi="Times New Roman" w:cs="Times New Roman"/>
          <w:sz w:val="24"/>
          <w:szCs w:val="24"/>
        </w:rPr>
        <w:t>comply</w:t>
      </w:r>
      <w:r>
        <w:rPr>
          <w:rFonts w:ascii="Times New Roman" w:hAnsi="Times New Roman" w:cs="Times New Roman"/>
          <w:sz w:val="24"/>
          <w:szCs w:val="24"/>
        </w:rPr>
        <w:t xml:space="preserve"> rendered the </w:t>
      </w:r>
      <w:r>
        <w:rPr>
          <w:rFonts w:ascii="Times New Roman" w:hAnsi="Times New Roman" w:cs="Times New Roman"/>
          <w:sz w:val="24"/>
          <w:szCs w:val="24"/>
        </w:rPr>
        <w:lastRenderedPageBreak/>
        <w:t xml:space="preserve">reference a nullity and automatically dismissed. The evidence on record shows that service was </w:t>
      </w:r>
      <w:proofErr w:type="gramStart"/>
      <w:r>
        <w:rPr>
          <w:rFonts w:ascii="Times New Roman" w:hAnsi="Times New Roman" w:cs="Times New Roman"/>
          <w:sz w:val="24"/>
          <w:szCs w:val="24"/>
        </w:rPr>
        <w:t>effected</w:t>
      </w:r>
      <w:proofErr w:type="gramEnd"/>
      <w:r>
        <w:rPr>
          <w:rFonts w:ascii="Times New Roman" w:hAnsi="Times New Roman" w:cs="Times New Roman"/>
          <w:sz w:val="24"/>
          <w:szCs w:val="24"/>
        </w:rPr>
        <w:t xml:space="preserve"> over two months after the court endorsed the document on 8</w:t>
      </w:r>
      <w:r w:rsidRPr="002C11D4">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2015 </w:t>
      </w:r>
      <w:r w:rsidR="002B5BE1">
        <w:rPr>
          <w:rFonts w:ascii="Times New Roman" w:hAnsi="Times New Roman" w:cs="Times New Roman"/>
          <w:sz w:val="24"/>
          <w:szCs w:val="24"/>
        </w:rPr>
        <w:t>yet the</w:t>
      </w:r>
      <w:r>
        <w:rPr>
          <w:rFonts w:ascii="Times New Roman" w:hAnsi="Times New Roman" w:cs="Times New Roman"/>
          <w:sz w:val="24"/>
          <w:szCs w:val="24"/>
        </w:rPr>
        <w:t xml:space="preserve"> date of service was 15</w:t>
      </w:r>
      <w:r w:rsidRPr="002C11D4">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2015</w:t>
      </w:r>
      <w:r w:rsidR="002B5BE1">
        <w:rPr>
          <w:rFonts w:ascii="Times New Roman" w:hAnsi="Times New Roman" w:cs="Times New Roman"/>
          <w:sz w:val="24"/>
          <w:szCs w:val="24"/>
        </w:rPr>
        <w:t>,</w:t>
      </w:r>
      <w:r>
        <w:rPr>
          <w:rFonts w:ascii="Times New Roman" w:hAnsi="Times New Roman" w:cs="Times New Roman"/>
          <w:sz w:val="24"/>
          <w:szCs w:val="24"/>
        </w:rPr>
        <w:t xml:space="preserve"> and it was received under protest. That was more than two months and seven days which is clearly outside the 21 days. This has also been decided in many cases such as the </w:t>
      </w:r>
      <w:r w:rsidRPr="002228BE">
        <w:rPr>
          <w:rFonts w:ascii="Times New Roman" w:hAnsi="Times New Roman" w:cs="Times New Roman"/>
          <w:i/>
          <w:sz w:val="24"/>
          <w:szCs w:val="24"/>
        </w:rPr>
        <w:t>Stop and See case</w:t>
      </w:r>
      <w:r>
        <w:rPr>
          <w:rFonts w:ascii="Times New Roman" w:hAnsi="Times New Roman" w:cs="Times New Roman"/>
          <w:sz w:val="24"/>
          <w:szCs w:val="24"/>
        </w:rPr>
        <w:t xml:space="preserve"> and the Court of Appeal in the case of </w:t>
      </w:r>
      <w:proofErr w:type="spellStart"/>
      <w:r w:rsidRPr="002228BE">
        <w:rPr>
          <w:rFonts w:ascii="Times New Roman" w:hAnsi="Times New Roman" w:cs="Times New Roman"/>
          <w:i/>
          <w:sz w:val="24"/>
          <w:szCs w:val="24"/>
        </w:rPr>
        <w:t>Rwabuganda</w:t>
      </w:r>
      <w:proofErr w:type="spellEnd"/>
      <w:r w:rsidRPr="002228BE">
        <w:rPr>
          <w:rFonts w:ascii="Times New Roman" w:hAnsi="Times New Roman" w:cs="Times New Roman"/>
          <w:i/>
          <w:sz w:val="24"/>
          <w:szCs w:val="24"/>
        </w:rPr>
        <w:t xml:space="preserve"> v. </w:t>
      </w:r>
      <w:proofErr w:type="spellStart"/>
      <w:r w:rsidRPr="002228BE">
        <w:rPr>
          <w:rFonts w:ascii="Times New Roman" w:hAnsi="Times New Roman" w:cs="Times New Roman"/>
          <w:i/>
          <w:sz w:val="24"/>
          <w:szCs w:val="24"/>
        </w:rPr>
        <w:t>Bitamisi</w:t>
      </w:r>
      <w:proofErr w:type="spellEnd"/>
      <w:r>
        <w:rPr>
          <w:rFonts w:ascii="Times New Roman" w:hAnsi="Times New Roman" w:cs="Times New Roman"/>
          <w:sz w:val="24"/>
          <w:szCs w:val="24"/>
        </w:rPr>
        <w:t>. The application therefore cannot stand.</w:t>
      </w:r>
    </w:p>
    <w:p w:rsidR="00ED5401" w:rsidRDefault="00ED5401" w:rsidP="00ED5401">
      <w:pPr>
        <w:spacing w:after="0" w:line="360" w:lineRule="auto"/>
        <w:jc w:val="both"/>
        <w:rPr>
          <w:rFonts w:ascii="Times New Roman" w:hAnsi="Times New Roman" w:cs="Times New Roman"/>
          <w:sz w:val="24"/>
          <w:szCs w:val="24"/>
        </w:rPr>
      </w:pPr>
    </w:p>
    <w:p w:rsidR="0036546E" w:rsidRDefault="002B5BE1" w:rsidP="00ED54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He submitted further that t</w:t>
      </w:r>
      <w:r w:rsidR="0036546E">
        <w:rPr>
          <w:rFonts w:ascii="Times New Roman" w:hAnsi="Times New Roman" w:cs="Times New Roman"/>
          <w:sz w:val="24"/>
          <w:szCs w:val="24"/>
        </w:rPr>
        <w:t>he orders bein</w:t>
      </w:r>
      <w:r w:rsidR="00ED5401">
        <w:rPr>
          <w:rFonts w:ascii="Times New Roman" w:hAnsi="Times New Roman" w:cs="Times New Roman"/>
          <w:sz w:val="24"/>
          <w:szCs w:val="24"/>
        </w:rPr>
        <w:t xml:space="preserve">g sought in </w:t>
      </w:r>
      <w:r>
        <w:rPr>
          <w:rFonts w:ascii="Times New Roman" w:hAnsi="Times New Roman" w:cs="Times New Roman"/>
          <w:sz w:val="24"/>
          <w:szCs w:val="24"/>
        </w:rPr>
        <w:t>Miscellaneous A</w:t>
      </w:r>
      <w:r w:rsidR="00ED5401">
        <w:rPr>
          <w:rFonts w:ascii="Times New Roman" w:hAnsi="Times New Roman" w:cs="Times New Roman"/>
          <w:sz w:val="24"/>
          <w:szCs w:val="24"/>
        </w:rPr>
        <w:t xml:space="preserve">pplication </w:t>
      </w:r>
      <w:r>
        <w:rPr>
          <w:rFonts w:ascii="Times New Roman" w:hAnsi="Times New Roman" w:cs="Times New Roman"/>
          <w:sz w:val="24"/>
          <w:szCs w:val="24"/>
        </w:rPr>
        <w:t xml:space="preserve">No, </w:t>
      </w:r>
      <w:r w:rsidR="00ED5401">
        <w:rPr>
          <w:rFonts w:ascii="Times New Roman" w:hAnsi="Times New Roman" w:cs="Times New Roman"/>
          <w:sz w:val="24"/>
          <w:szCs w:val="24"/>
        </w:rPr>
        <w:t xml:space="preserve">37 were </w:t>
      </w:r>
      <w:r w:rsidR="0036546E">
        <w:rPr>
          <w:rFonts w:ascii="Times New Roman" w:hAnsi="Times New Roman" w:cs="Times New Roman"/>
          <w:sz w:val="24"/>
          <w:szCs w:val="24"/>
        </w:rPr>
        <w:t xml:space="preserve">meant to give life to the other applications but did the exact opposite. </w:t>
      </w:r>
      <w:r>
        <w:rPr>
          <w:rFonts w:ascii="Times New Roman" w:hAnsi="Times New Roman" w:cs="Times New Roman"/>
          <w:sz w:val="24"/>
          <w:szCs w:val="24"/>
        </w:rPr>
        <w:t>The application</w:t>
      </w:r>
      <w:r w:rsidR="0036546E">
        <w:rPr>
          <w:rFonts w:ascii="Times New Roman" w:hAnsi="Times New Roman" w:cs="Times New Roman"/>
          <w:sz w:val="24"/>
          <w:szCs w:val="24"/>
        </w:rPr>
        <w:t xml:space="preserve"> acted as an admission of the illegalities that were incurably defective</w:t>
      </w:r>
      <w:r>
        <w:rPr>
          <w:rFonts w:ascii="Times New Roman" w:hAnsi="Times New Roman" w:cs="Times New Roman"/>
          <w:sz w:val="24"/>
          <w:szCs w:val="24"/>
        </w:rPr>
        <w:t xml:space="preserve"> in </w:t>
      </w:r>
      <w:proofErr w:type="gramStart"/>
      <w:r>
        <w:rPr>
          <w:rFonts w:ascii="Times New Roman" w:hAnsi="Times New Roman" w:cs="Times New Roman"/>
          <w:sz w:val="24"/>
          <w:szCs w:val="24"/>
        </w:rPr>
        <w:t>Miscellaneous</w:t>
      </w:r>
      <w:proofErr w:type="gramEnd"/>
      <w:r>
        <w:rPr>
          <w:rFonts w:ascii="Times New Roman" w:hAnsi="Times New Roman" w:cs="Times New Roman"/>
          <w:sz w:val="24"/>
          <w:szCs w:val="24"/>
        </w:rPr>
        <w:t xml:space="preserve"> application No. 4</w:t>
      </w:r>
      <w:r w:rsidR="0036546E">
        <w:rPr>
          <w:rFonts w:ascii="Times New Roman" w:hAnsi="Times New Roman" w:cs="Times New Roman"/>
          <w:sz w:val="24"/>
          <w:szCs w:val="24"/>
        </w:rPr>
        <w:t xml:space="preserve">. In </w:t>
      </w:r>
      <w:proofErr w:type="spellStart"/>
      <w:r w:rsidR="0036546E" w:rsidRPr="002228BE">
        <w:rPr>
          <w:rFonts w:ascii="Times New Roman" w:hAnsi="Times New Roman" w:cs="Times New Roman"/>
          <w:i/>
          <w:sz w:val="24"/>
          <w:szCs w:val="24"/>
        </w:rPr>
        <w:t>Rwabuganda</w:t>
      </w:r>
      <w:proofErr w:type="spellEnd"/>
      <w:r w:rsidR="0036546E" w:rsidRPr="002228BE">
        <w:rPr>
          <w:rFonts w:ascii="Times New Roman" w:hAnsi="Times New Roman" w:cs="Times New Roman"/>
          <w:i/>
          <w:sz w:val="24"/>
          <w:szCs w:val="24"/>
        </w:rPr>
        <w:t xml:space="preserve"> v. </w:t>
      </w:r>
      <w:proofErr w:type="spellStart"/>
      <w:r w:rsidR="0036546E" w:rsidRPr="002228BE">
        <w:rPr>
          <w:rFonts w:ascii="Times New Roman" w:hAnsi="Times New Roman" w:cs="Times New Roman"/>
          <w:i/>
          <w:sz w:val="24"/>
          <w:szCs w:val="24"/>
        </w:rPr>
        <w:t>Bitamisi</w:t>
      </w:r>
      <w:proofErr w:type="spellEnd"/>
      <w:r w:rsidR="0036546E">
        <w:rPr>
          <w:rFonts w:ascii="Times New Roman" w:hAnsi="Times New Roman" w:cs="Times New Roman"/>
          <w:sz w:val="24"/>
          <w:szCs w:val="24"/>
        </w:rPr>
        <w:t xml:space="preserve"> it was stated that </w:t>
      </w:r>
      <w:r>
        <w:rPr>
          <w:rFonts w:ascii="Times New Roman" w:hAnsi="Times New Roman" w:cs="Times New Roman"/>
          <w:sz w:val="24"/>
          <w:szCs w:val="24"/>
        </w:rPr>
        <w:t>failure to apply</w:t>
      </w:r>
      <w:r w:rsidR="0036546E">
        <w:rPr>
          <w:rFonts w:ascii="Times New Roman" w:hAnsi="Times New Roman" w:cs="Times New Roman"/>
          <w:sz w:val="24"/>
          <w:szCs w:val="24"/>
        </w:rPr>
        <w:t xml:space="preserve"> for extension of time within which to serve made within a further 15 days, puts an end to that suit. The court has no jurisdiction after expiry of that time. The applicant was ingenious and over six months after</w:t>
      </w:r>
      <w:r>
        <w:rPr>
          <w:rFonts w:ascii="Times New Roman" w:hAnsi="Times New Roman" w:cs="Times New Roman"/>
          <w:sz w:val="24"/>
          <w:szCs w:val="24"/>
        </w:rPr>
        <w:t>,</w:t>
      </w:r>
      <w:r w:rsidR="0036546E">
        <w:rPr>
          <w:rFonts w:ascii="Times New Roman" w:hAnsi="Times New Roman" w:cs="Times New Roman"/>
          <w:sz w:val="24"/>
          <w:szCs w:val="24"/>
        </w:rPr>
        <w:t xml:space="preserve"> on 21</w:t>
      </w:r>
      <w:r w:rsidR="0036546E" w:rsidRPr="002C11D4">
        <w:rPr>
          <w:rFonts w:ascii="Times New Roman" w:hAnsi="Times New Roman" w:cs="Times New Roman"/>
          <w:sz w:val="24"/>
          <w:szCs w:val="24"/>
          <w:vertAlign w:val="superscript"/>
        </w:rPr>
        <w:t>st</w:t>
      </w:r>
      <w:r w:rsidR="0036546E">
        <w:rPr>
          <w:rFonts w:ascii="Times New Roman" w:hAnsi="Times New Roman" w:cs="Times New Roman"/>
          <w:sz w:val="24"/>
          <w:szCs w:val="24"/>
        </w:rPr>
        <w:t xml:space="preserve"> August 2015</w:t>
      </w:r>
      <w:r>
        <w:rPr>
          <w:rFonts w:ascii="Times New Roman" w:hAnsi="Times New Roman" w:cs="Times New Roman"/>
          <w:sz w:val="24"/>
          <w:szCs w:val="24"/>
        </w:rPr>
        <w:t>,</w:t>
      </w:r>
      <w:r w:rsidR="0036546E">
        <w:rPr>
          <w:rFonts w:ascii="Times New Roman" w:hAnsi="Times New Roman" w:cs="Times New Roman"/>
          <w:sz w:val="24"/>
          <w:szCs w:val="24"/>
        </w:rPr>
        <w:t xml:space="preserve"> filed a new application which seeks orders that; the court extends time for filing of the reference, </w:t>
      </w:r>
      <w:r>
        <w:rPr>
          <w:rFonts w:ascii="Times New Roman" w:hAnsi="Times New Roman" w:cs="Times New Roman"/>
          <w:sz w:val="24"/>
          <w:szCs w:val="24"/>
        </w:rPr>
        <w:t xml:space="preserve">yet </w:t>
      </w:r>
      <w:r w:rsidR="0036546E">
        <w:rPr>
          <w:rFonts w:ascii="Times New Roman" w:hAnsi="Times New Roman" w:cs="Times New Roman"/>
          <w:sz w:val="24"/>
          <w:szCs w:val="24"/>
        </w:rPr>
        <w:t>no reference is referred to</w:t>
      </w:r>
      <w:r>
        <w:rPr>
          <w:rFonts w:ascii="Times New Roman" w:hAnsi="Times New Roman" w:cs="Times New Roman"/>
          <w:sz w:val="24"/>
          <w:szCs w:val="24"/>
        </w:rPr>
        <w:t>.</w:t>
      </w:r>
      <w:r w:rsidR="0036546E">
        <w:rPr>
          <w:rFonts w:ascii="Times New Roman" w:hAnsi="Times New Roman" w:cs="Times New Roman"/>
          <w:sz w:val="24"/>
          <w:szCs w:val="24"/>
        </w:rPr>
        <w:t xml:space="preserve"> </w:t>
      </w:r>
      <w:r>
        <w:rPr>
          <w:rFonts w:ascii="Times New Roman" w:hAnsi="Times New Roman" w:cs="Times New Roman"/>
          <w:sz w:val="24"/>
          <w:szCs w:val="24"/>
        </w:rPr>
        <w:t>I</w:t>
      </w:r>
      <w:r w:rsidR="0036546E">
        <w:rPr>
          <w:rFonts w:ascii="Times New Roman" w:hAnsi="Times New Roman" w:cs="Times New Roman"/>
          <w:sz w:val="24"/>
          <w:szCs w:val="24"/>
        </w:rPr>
        <w:t xml:space="preserve">t also seeks for re-taxing the bill of costs which is the same order </w:t>
      </w:r>
      <w:r>
        <w:rPr>
          <w:rFonts w:ascii="Times New Roman" w:hAnsi="Times New Roman" w:cs="Times New Roman"/>
          <w:sz w:val="24"/>
          <w:szCs w:val="24"/>
        </w:rPr>
        <w:t xml:space="preserve">sought </w:t>
      </w:r>
      <w:r w:rsidR="0036546E">
        <w:rPr>
          <w:rFonts w:ascii="Times New Roman" w:hAnsi="Times New Roman" w:cs="Times New Roman"/>
          <w:sz w:val="24"/>
          <w:szCs w:val="24"/>
        </w:rPr>
        <w:t xml:space="preserve">in application No. 4. The reference had already been filed. This application was made outside time and when there was already a pending appeal on file. No reference is made to </w:t>
      </w:r>
      <w:r>
        <w:rPr>
          <w:rFonts w:ascii="Times New Roman" w:hAnsi="Times New Roman" w:cs="Times New Roman"/>
          <w:sz w:val="24"/>
          <w:szCs w:val="24"/>
        </w:rPr>
        <w:t xml:space="preserve">in it to </w:t>
      </w:r>
      <w:r w:rsidR="0036546E">
        <w:rPr>
          <w:rFonts w:ascii="Times New Roman" w:hAnsi="Times New Roman" w:cs="Times New Roman"/>
          <w:sz w:val="24"/>
          <w:szCs w:val="24"/>
        </w:rPr>
        <w:t xml:space="preserve">application No. 4 so there are two suits in the same court seeking the same reliefs and thus </w:t>
      </w:r>
      <w:r>
        <w:rPr>
          <w:rFonts w:ascii="Times New Roman" w:hAnsi="Times New Roman" w:cs="Times New Roman"/>
          <w:sz w:val="24"/>
          <w:szCs w:val="24"/>
        </w:rPr>
        <w:t xml:space="preserve">this </w:t>
      </w:r>
      <w:r w:rsidR="0036546E">
        <w:rPr>
          <w:rFonts w:ascii="Times New Roman" w:hAnsi="Times New Roman" w:cs="Times New Roman"/>
          <w:sz w:val="24"/>
          <w:szCs w:val="24"/>
        </w:rPr>
        <w:t xml:space="preserve">is a multiplicity of suits barred by s. 6 of </w:t>
      </w:r>
      <w:r w:rsidR="0036546E" w:rsidRPr="002228BE">
        <w:rPr>
          <w:rFonts w:ascii="Times New Roman" w:hAnsi="Times New Roman" w:cs="Times New Roman"/>
          <w:i/>
          <w:sz w:val="24"/>
          <w:szCs w:val="24"/>
        </w:rPr>
        <w:t>The Civil Procedure Act</w:t>
      </w:r>
      <w:r w:rsidR="0036546E">
        <w:rPr>
          <w:rFonts w:ascii="Times New Roman" w:hAnsi="Times New Roman" w:cs="Times New Roman"/>
          <w:sz w:val="24"/>
          <w:szCs w:val="24"/>
        </w:rPr>
        <w:t xml:space="preserve">. </w:t>
      </w:r>
    </w:p>
    <w:p w:rsidR="00ED5401" w:rsidRDefault="00ED5401" w:rsidP="00ED5401">
      <w:pPr>
        <w:spacing w:after="0" w:line="360" w:lineRule="auto"/>
        <w:jc w:val="both"/>
        <w:rPr>
          <w:rFonts w:ascii="Times New Roman" w:hAnsi="Times New Roman" w:cs="Times New Roman"/>
          <w:sz w:val="24"/>
          <w:szCs w:val="24"/>
        </w:rPr>
      </w:pPr>
    </w:p>
    <w:p w:rsidR="0036546E" w:rsidRDefault="002B5BE1" w:rsidP="00ED54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the other hand, he argued, t</w:t>
      </w:r>
      <w:r w:rsidR="0036546E">
        <w:rPr>
          <w:rFonts w:ascii="Times New Roman" w:hAnsi="Times New Roman" w:cs="Times New Roman"/>
          <w:sz w:val="24"/>
          <w:szCs w:val="24"/>
        </w:rPr>
        <w:t xml:space="preserve">he grounds in support of </w:t>
      </w:r>
      <w:r>
        <w:rPr>
          <w:rFonts w:ascii="Times New Roman" w:hAnsi="Times New Roman" w:cs="Times New Roman"/>
          <w:sz w:val="24"/>
          <w:szCs w:val="24"/>
        </w:rPr>
        <w:t>Miscellaneous A</w:t>
      </w:r>
      <w:r w:rsidR="0036546E">
        <w:rPr>
          <w:rFonts w:ascii="Times New Roman" w:hAnsi="Times New Roman" w:cs="Times New Roman"/>
          <w:sz w:val="24"/>
          <w:szCs w:val="24"/>
        </w:rPr>
        <w:t xml:space="preserve">pplication </w:t>
      </w:r>
      <w:r>
        <w:rPr>
          <w:rFonts w:ascii="Times New Roman" w:hAnsi="Times New Roman" w:cs="Times New Roman"/>
          <w:sz w:val="24"/>
          <w:szCs w:val="24"/>
        </w:rPr>
        <w:t xml:space="preserve">No. </w:t>
      </w:r>
      <w:r w:rsidR="0036546E">
        <w:rPr>
          <w:rFonts w:ascii="Times New Roman" w:hAnsi="Times New Roman" w:cs="Times New Roman"/>
          <w:sz w:val="24"/>
          <w:szCs w:val="24"/>
        </w:rPr>
        <w:t>37 of 2015</w:t>
      </w:r>
      <w:r>
        <w:rPr>
          <w:rFonts w:ascii="Times New Roman" w:hAnsi="Times New Roman" w:cs="Times New Roman"/>
          <w:sz w:val="24"/>
          <w:szCs w:val="24"/>
        </w:rPr>
        <w:t xml:space="preserve"> do not show</w:t>
      </w:r>
      <w:r w:rsidR="0036546E">
        <w:rPr>
          <w:rFonts w:ascii="Times New Roman" w:hAnsi="Times New Roman" w:cs="Times New Roman"/>
          <w:sz w:val="24"/>
          <w:szCs w:val="24"/>
        </w:rPr>
        <w:t xml:space="preserve"> any justification, sufficient reason or cause for extending time. The affidavit in support does not disclose grounds as well. </w:t>
      </w:r>
      <w:r w:rsidR="00ED5401">
        <w:rPr>
          <w:rFonts w:ascii="Times New Roman" w:hAnsi="Times New Roman" w:cs="Times New Roman"/>
          <w:sz w:val="24"/>
          <w:szCs w:val="24"/>
        </w:rPr>
        <w:t>He</w:t>
      </w:r>
      <w:r w:rsidR="0036546E">
        <w:rPr>
          <w:rFonts w:ascii="Times New Roman" w:hAnsi="Times New Roman" w:cs="Times New Roman"/>
          <w:sz w:val="24"/>
          <w:szCs w:val="24"/>
        </w:rPr>
        <w:t xml:space="preserve"> pray</w:t>
      </w:r>
      <w:r w:rsidR="00ED5401">
        <w:rPr>
          <w:rFonts w:ascii="Times New Roman" w:hAnsi="Times New Roman" w:cs="Times New Roman"/>
          <w:sz w:val="24"/>
          <w:szCs w:val="24"/>
        </w:rPr>
        <w:t>ed</w:t>
      </w:r>
      <w:r w:rsidR="0036546E">
        <w:rPr>
          <w:rFonts w:ascii="Times New Roman" w:hAnsi="Times New Roman" w:cs="Times New Roman"/>
          <w:sz w:val="24"/>
          <w:szCs w:val="24"/>
        </w:rPr>
        <w:t xml:space="preserve"> that application </w:t>
      </w:r>
      <w:r w:rsidR="00D067F6">
        <w:rPr>
          <w:rFonts w:ascii="Times New Roman" w:hAnsi="Times New Roman" w:cs="Times New Roman"/>
          <w:sz w:val="24"/>
          <w:szCs w:val="24"/>
        </w:rPr>
        <w:t xml:space="preserve">No. </w:t>
      </w:r>
      <w:r w:rsidR="0036546E">
        <w:rPr>
          <w:rFonts w:ascii="Times New Roman" w:hAnsi="Times New Roman" w:cs="Times New Roman"/>
          <w:sz w:val="24"/>
          <w:szCs w:val="24"/>
        </w:rPr>
        <w:t xml:space="preserve">37 be dismissed. The court in that application has annexure “A” and annexure “B” and the bill of costs taxed subsequent to that but the applicant chose to attach the bill that was never taxed and never attached the certificate of taxation. The court cannot conduct an exercise in futility since there is no proof of taxation. The application was made out of time and should be dismissed with costs. </w:t>
      </w:r>
    </w:p>
    <w:p w:rsidR="00ED5401" w:rsidRDefault="00ED5401" w:rsidP="00ED5401">
      <w:pPr>
        <w:spacing w:after="0" w:line="360" w:lineRule="auto"/>
        <w:jc w:val="both"/>
        <w:rPr>
          <w:rFonts w:ascii="Times New Roman" w:hAnsi="Times New Roman" w:cs="Times New Roman"/>
          <w:sz w:val="24"/>
          <w:szCs w:val="24"/>
        </w:rPr>
      </w:pPr>
    </w:p>
    <w:p w:rsidR="0036546E" w:rsidRDefault="0036546E" w:rsidP="00ED54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respect of </w:t>
      </w:r>
      <w:r w:rsidR="00D067F6">
        <w:rPr>
          <w:rFonts w:ascii="Times New Roman" w:hAnsi="Times New Roman" w:cs="Times New Roman"/>
          <w:sz w:val="24"/>
          <w:szCs w:val="24"/>
        </w:rPr>
        <w:t>Miscellaneous A</w:t>
      </w:r>
      <w:r>
        <w:rPr>
          <w:rFonts w:ascii="Times New Roman" w:hAnsi="Times New Roman" w:cs="Times New Roman"/>
          <w:sz w:val="24"/>
          <w:szCs w:val="24"/>
        </w:rPr>
        <w:t xml:space="preserve">pplication No. 4 of 2015, </w:t>
      </w:r>
      <w:r w:rsidR="00D067F6">
        <w:rPr>
          <w:rFonts w:ascii="Times New Roman" w:hAnsi="Times New Roman" w:cs="Times New Roman"/>
          <w:sz w:val="24"/>
          <w:szCs w:val="24"/>
        </w:rPr>
        <w:t xml:space="preserve">counsel argued that </w:t>
      </w:r>
      <w:r>
        <w:rPr>
          <w:rFonts w:ascii="Times New Roman" w:hAnsi="Times New Roman" w:cs="Times New Roman"/>
          <w:sz w:val="24"/>
          <w:szCs w:val="24"/>
        </w:rPr>
        <w:t xml:space="preserve">it is incurably defective for the following reasons; it is an omnibus application / appeal where both in the grounds and affidavit,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4 and 5 the appellant makes generalised grounds of appeal. The </w:t>
      </w:r>
      <w:r>
        <w:rPr>
          <w:rFonts w:ascii="Times New Roman" w:hAnsi="Times New Roman" w:cs="Times New Roman"/>
          <w:sz w:val="24"/>
          <w:szCs w:val="24"/>
        </w:rPr>
        <w:lastRenderedPageBreak/>
        <w:t xml:space="preserve">principles contravened are not disclosed. Without attaching the taxed bill of costs, the court is not given an opportunity hear submissions of </w:t>
      </w:r>
      <w:proofErr w:type="spellStart"/>
      <w:r w:rsidR="00ED5401">
        <w:rPr>
          <w:rFonts w:ascii="Times New Roman" w:hAnsi="Times New Roman" w:cs="Times New Roman"/>
          <w:sz w:val="24"/>
          <w:szCs w:val="24"/>
        </w:rPr>
        <w:t>Ms.</w:t>
      </w:r>
      <w:proofErr w:type="spellEnd"/>
      <w:r w:rsidR="00ED5401">
        <w:rPr>
          <w:rFonts w:ascii="Times New Roman" w:hAnsi="Times New Roman" w:cs="Times New Roman"/>
          <w:sz w:val="24"/>
          <w:szCs w:val="24"/>
        </w:rPr>
        <w:t xml:space="preserve"> </w:t>
      </w:r>
      <w:proofErr w:type="spellStart"/>
      <w:r w:rsidR="00ED5401">
        <w:rPr>
          <w:rFonts w:ascii="Times New Roman" w:hAnsi="Times New Roman" w:cs="Times New Roman"/>
          <w:sz w:val="24"/>
          <w:szCs w:val="24"/>
        </w:rPr>
        <w:t>Eriyo</w:t>
      </w:r>
      <w:proofErr w:type="spellEnd"/>
      <w:r w:rsidR="00ED5401">
        <w:rPr>
          <w:rFonts w:ascii="Times New Roman" w:hAnsi="Times New Roman" w:cs="Times New Roman"/>
          <w:sz w:val="24"/>
          <w:szCs w:val="24"/>
        </w:rPr>
        <w:t xml:space="preserve"> </w:t>
      </w:r>
      <w:proofErr w:type="spellStart"/>
      <w:r w:rsidR="00ED5401">
        <w:rPr>
          <w:rFonts w:ascii="Times New Roman" w:hAnsi="Times New Roman" w:cs="Times New Roman"/>
          <w:sz w:val="24"/>
          <w:szCs w:val="24"/>
        </w:rPr>
        <w:t>Jesca</w:t>
      </w:r>
      <w:proofErr w:type="spellEnd"/>
      <w:r w:rsidR="00ED5401">
        <w:rPr>
          <w:rFonts w:ascii="Times New Roman" w:hAnsi="Times New Roman" w:cs="Times New Roman"/>
          <w:sz w:val="24"/>
          <w:szCs w:val="24"/>
        </w:rPr>
        <w:t xml:space="preserve"> </w:t>
      </w:r>
      <w:proofErr w:type="spellStart"/>
      <w:r w:rsidR="00ED5401">
        <w:rPr>
          <w:rFonts w:ascii="Times New Roman" w:hAnsi="Times New Roman" w:cs="Times New Roman"/>
          <w:sz w:val="24"/>
          <w:szCs w:val="24"/>
        </w:rPr>
        <w:t>Osuna</w:t>
      </w:r>
      <w:proofErr w:type="spellEnd"/>
      <w:r>
        <w:rPr>
          <w:rFonts w:ascii="Times New Roman" w:hAnsi="Times New Roman" w:cs="Times New Roman"/>
          <w:sz w:val="24"/>
          <w:szCs w:val="24"/>
        </w:rPr>
        <w:t xml:space="preserve"> in respect of those proceedings. They had to attach the record of taxation. The respondent relies on two affidavits; the affidavit in reply and the further additional reply. The respondent in </w:t>
      </w:r>
      <w:proofErr w:type="spellStart"/>
      <w:r>
        <w:rPr>
          <w:rFonts w:ascii="Times New Roman" w:hAnsi="Times New Roman" w:cs="Times New Roman"/>
          <w:sz w:val="24"/>
          <w:szCs w:val="24"/>
        </w:rPr>
        <w:t>paras</w:t>
      </w:r>
      <w:proofErr w:type="spellEnd"/>
      <w:r>
        <w:rPr>
          <w:rFonts w:ascii="Times New Roman" w:hAnsi="Times New Roman" w:cs="Times New Roman"/>
          <w:sz w:val="24"/>
          <w:szCs w:val="24"/>
        </w:rPr>
        <w:t xml:space="preserve"> 2, 3,4,5,6 and 7 bring</w:t>
      </w:r>
      <w:r w:rsidR="00D067F6">
        <w:rPr>
          <w:rFonts w:ascii="Times New Roman" w:hAnsi="Times New Roman" w:cs="Times New Roman"/>
          <w:sz w:val="24"/>
          <w:szCs w:val="24"/>
        </w:rPr>
        <w:t>s</w:t>
      </w:r>
      <w:r>
        <w:rPr>
          <w:rFonts w:ascii="Times New Roman" w:hAnsi="Times New Roman" w:cs="Times New Roman"/>
          <w:sz w:val="24"/>
          <w:szCs w:val="24"/>
        </w:rPr>
        <w:t xml:space="preserve"> damning evidence before the court. In paragraph 2 the respondent avers that he has additional information that the bill of costs was dismissed and annexure A is attached as proof. The bill of costs annexure “A” mentions M/s </w:t>
      </w:r>
      <w:proofErr w:type="spellStart"/>
      <w:r>
        <w:rPr>
          <w:rFonts w:ascii="Times New Roman" w:hAnsi="Times New Roman" w:cs="Times New Roman"/>
          <w:sz w:val="24"/>
          <w:szCs w:val="24"/>
        </w:rPr>
        <w:t>Bwambale</w:t>
      </w:r>
      <w:proofErr w:type="spellEnd"/>
      <w:r>
        <w:rPr>
          <w:rFonts w:ascii="Times New Roman" w:hAnsi="Times New Roman" w:cs="Times New Roman"/>
          <w:sz w:val="24"/>
          <w:szCs w:val="24"/>
        </w:rPr>
        <w:t xml:space="preserve"> as the firm instructed. It was taxed by consent as per annexure “G” and “I”. There was no notice of instruction or change of advocates on record. Annexure “G” a consent settlement is entered between the respondent and the two respondents in the petition, Counsel </w:t>
      </w:r>
      <w:proofErr w:type="spellStart"/>
      <w:r>
        <w:rPr>
          <w:rFonts w:ascii="Times New Roman" w:hAnsi="Times New Roman" w:cs="Times New Roman"/>
          <w:sz w:val="24"/>
          <w:szCs w:val="24"/>
        </w:rPr>
        <w:t>Bwambale</w:t>
      </w:r>
      <w:proofErr w:type="spellEnd"/>
      <w:r>
        <w:rPr>
          <w:rFonts w:ascii="Times New Roman" w:hAnsi="Times New Roman" w:cs="Times New Roman"/>
          <w:sz w:val="24"/>
          <w:szCs w:val="24"/>
        </w:rPr>
        <w:t xml:space="preserve"> for the first respondent and counsel </w:t>
      </w:r>
      <w:proofErr w:type="spellStart"/>
      <w:r>
        <w:rPr>
          <w:rFonts w:ascii="Times New Roman" w:hAnsi="Times New Roman" w:cs="Times New Roman"/>
          <w:sz w:val="24"/>
          <w:szCs w:val="24"/>
        </w:rPr>
        <w:t>Wetaka</w:t>
      </w:r>
      <w:proofErr w:type="spellEnd"/>
      <w:r>
        <w:rPr>
          <w:rFonts w:ascii="Times New Roman" w:hAnsi="Times New Roman" w:cs="Times New Roman"/>
          <w:sz w:val="24"/>
          <w:szCs w:val="24"/>
        </w:rPr>
        <w:t xml:space="preserve"> for the second respondent. The applicant has not sought review of that consent and is therefore bound in law according to the case of A</w:t>
      </w:r>
      <w:r w:rsidRPr="00C661F3">
        <w:rPr>
          <w:rFonts w:ascii="Times New Roman" w:hAnsi="Times New Roman" w:cs="Times New Roman"/>
          <w:i/>
          <w:sz w:val="24"/>
          <w:szCs w:val="24"/>
        </w:rPr>
        <w:t xml:space="preserve">.G v. James Mark </w:t>
      </w:r>
      <w:proofErr w:type="spellStart"/>
      <w:r w:rsidRPr="00C661F3">
        <w:rPr>
          <w:rFonts w:ascii="Times New Roman" w:hAnsi="Times New Roman" w:cs="Times New Roman"/>
          <w:i/>
          <w:sz w:val="24"/>
          <w:szCs w:val="24"/>
        </w:rPr>
        <w:t>Kamoga</w:t>
      </w:r>
      <w:proofErr w:type="spellEnd"/>
      <w:r w:rsidRPr="00C661F3">
        <w:rPr>
          <w:rFonts w:ascii="Times New Roman" w:hAnsi="Times New Roman" w:cs="Times New Roman"/>
          <w:i/>
          <w:sz w:val="24"/>
          <w:szCs w:val="24"/>
        </w:rPr>
        <w:t xml:space="preserve"> S.C.C.A 8 of 2004</w:t>
      </w:r>
      <w:r>
        <w:rPr>
          <w:rFonts w:ascii="Times New Roman" w:hAnsi="Times New Roman" w:cs="Times New Roman"/>
          <w:sz w:val="24"/>
          <w:szCs w:val="24"/>
        </w:rPr>
        <w:t xml:space="preserve">. The case dealt with the issue of the consent being binding on the parties. </w:t>
      </w:r>
      <w:r w:rsidRPr="00C661F3">
        <w:rPr>
          <w:rFonts w:ascii="Times New Roman" w:hAnsi="Times New Roman" w:cs="Times New Roman"/>
          <w:i/>
          <w:sz w:val="24"/>
          <w:szCs w:val="24"/>
        </w:rPr>
        <w:t>All Sisters</w:t>
      </w:r>
      <w:r>
        <w:rPr>
          <w:rFonts w:ascii="Times New Roman" w:hAnsi="Times New Roman" w:cs="Times New Roman"/>
          <w:sz w:val="24"/>
          <w:szCs w:val="24"/>
        </w:rPr>
        <w:t xml:space="preserve"> case too is referred to. </w:t>
      </w:r>
      <w:r w:rsidR="00D067F6">
        <w:rPr>
          <w:rFonts w:ascii="Times New Roman" w:hAnsi="Times New Roman" w:cs="Times New Roman"/>
          <w:sz w:val="24"/>
          <w:szCs w:val="24"/>
        </w:rPr>
        <w:t>He</w:t>
      </w:r>
      <w:r>
        <w:rPr>
          <w:rFonts w:ascii="Times New Roman" w:hAnsi="Times New Roman" w:cs="Times New Roman"/>
          <w:sz w:val="24"/>
          <w:szCs w:val="24"/>
        </w:rPr>
        <w:t xml:space="preserve"> further </w:t>
      </w:r>
      <w:r w:rsidR="00D067F6">
        <w:rPr>
          <w:rFonts w:ascii="Times New Roman" w:hAnsi="Times New Roman" w:cs="Times New Roman"/>
          <w:sz w:val="24"/>
          <w:szCs w:val="24"/>
        </w:rPr>
        <w:t>relied</w:t>
      </w:r>
      <w:r>
        <w:rPr>
          <w:rFonts w:ascii="Times New Roman" w:hAnsi="Times New Roman" w:cs="Times New Roman"/>
          <w:sz w:val="24"/>
          <w:szCs w:val="24"/>
        </w:rPr>
        <w:t xml:space="preserve"> on the </w:t>
      </w:r>
      <w:proofErr w:type="spellStart"/>
      <w:r w:rsidRPr="00C661F3">
        <w:rPr>
          <w:rFonts w:ascii="Times New Roman" w:hAnsi="Times New Roman" w:cs="Times New Roman"/>
          <w:i/>
          <w:sz w:val="24"/>
          <w:szCs w:val="24"/>
        </w:rPr>
        <w:t>Tusker</w:t>
      </w:r>
      <w:proofErr w:type="spellEnd"/>
      <w:r w:rsidRPr="00C661F3">
        <w:rPr>
          <w:rFonts w:ascii="Times New Roman" w:hAnsi="Times New Roman" w:cs="Times New Roman"/>
          <w:i/>
          <w:sz w:val="24"/>
          <w:szCs w:val="24"/>
        </w:rPr>
        <w:t xml:space="preserve"> mattresses case</w:t>
      </w:r>
      <w:r>
        <w:rPr>
          <w:rFonts w:ascii="Times New Roman" w:hAnsi="Times New Roman" w:cs="Times New Roman"/>
          <w:sz w:val="24"/>
          <w:szCs w:val="24"/>
        </w:rPr>
        <w:t xml:space="preserve"> as well as that of </w:t>
      </w:r>
      <w:r w:rsidRPr="00C661F3">
        <w:rPr>
          <w:rFonts w:ascii="Times New Roman" w:hAnsi="Times New Roman" w:cs="Times New Roman"/>
          <w:i/>
          <w:sz w:val="24"/>
          <w:szCs w:val="24"/>
        </w:rPr>
        <w:t>Orient Bank Limited</w:t>
      </w:r>
      <w:r>
        <w:rPr>
          <w:rFonts w:ascii="Times New Roman" w:hAnsi="Times New Roman" w:cs="Times New Roman"/>
          <w:sz w:val="24"/>
          <w:szCs w:val="24"/>
        </w:rPr>
        <w:t xml:space="preserve"> already referred to. The case of </w:t>
      </w:r>
      <w:proofErr w:type="spellStart"/>
      <w:r w:rsidRPr="00C661F3">
        <w:rPr>
          <w:rFonts w:ascii="Times New Roman" w:hAnsi="Times New Roman" w:cs="Times New Roman"/>
          <w:i/>
          <w:sz w:val="24"/>
          <w:szCs w:val="24"/>
        </w:rPr>
        <w:t>Makula</w:t>
      </w:r>
      <w:proofErr w:type="spellEnd"/>
      <w:r w:rsidRPr="00C661F3">
        <w:rPr>
          <w:rFonts w:ascii="Times New Roman" w:hAnsi="Times New Roman" w:cs="Times New Roman"/>
          <w:i/>
          <w:sz w:val="24"/>
          <w:szCs w:val="24"/>
        </w:rPr>
        <w:t xml:space="preserve"> International</w:t>
      </w:r>
      <w:r>
        <w:rPr>
          <w:rFonts w:ascii="Times New Roman" w:hAnsi="Times New Roman" w:cs="Times New Roman"/>
          <w:sz w:val="24"/>
          <w:szCs w:val="24"/>
        </w:rPr>
        <w:t xml:space="preserve"> is about an illegality and </w:t>
      </w:r>
      <w:proofErr w:type="spellStart"/>
      <w:r w:rsidRPr="00C661F3">
        <w:rPr>
          <w:rFonts w:ascii="Times New Roman" w:hAnsi="Times New Roman" w:cs="Times New Roman"/>
          <w:i/>
          <w:sz w:val="24"/>
          <w:szCs w:val="24"/>
        </w:rPr>
        <w:t>Muhamda</w:t>
      </w:r>
      <w:proofErr w:type="spellEnd"/>
      <w:r w:rsidRPr="00C661F3">
        <w:rPr>
          <w:rFonts w:ascii="Times New Roman" w:hAnsi="Times New Roman" w:cs="Times New Roman"/>
          <w:i/>
          <w:sz w:val="24"/>
          <w:szCs w:val="24"/>
        </w:rPr>
        <w:t xml:space="preserve"> </w:t>
      </w:r>
      <w:proofErr w:type="spellStart"/>
      <w:r w:rsidRPr="00C661F3">
        <w:rPr>
          <w:rFonts w:ascii="Times New Roman" w:hAnsi="Times New Roman" w:cs="Times New Roman"/>
          <w:i/>
          <w:sz w:val="24"/>
          <w:szCs w:val="24"/>
        </w:rPr>
        <w:t>alibai</w:t>
      </w:r>
      <w:proofErr w:type="spellEnd"/>
      <w:r w:rsidRPr="00C661F3">
        <w:rPr>
          <w:rFonts w:ascii="Times New Roman" w:hAnsi="Times New Roman" w:cs="Times New Roman"/>
          <w:i/>
          <w:sz w:val="24"/>
          <w:szCs w:val="24"/>
        </w:rPr>
        <w:t xml:space="preserve"> v</w:t>
      </w:r>
      <w:r>
        <w:rPr>
          <w:rFonts w:ascii="Times New Roman" w:hAnsi="Times New Roman" w:cs="Times New Roman"/>
          <w:i/>
          <w:sz w:val="24"/>
          <w:szCs w:val="24"/>
        </w:rPr>
        <w:t>.</w:t>
      </w:r>
      <w:r w:rsidRPr="00C661F3">
        <w:rPr>
          <w:rFonts w:ascii="Times New Roman" w:hAnsi="Times New Roman" w:cs="Times New Roman"/>
          <w:i/>
          <w:sz w:val="24"/>
          <w:szCs w:val="24"/>
        </w:rPr>
        <w:t xml:space="preserve"> </w:t>
      </w:r>
      <w:proofErr w:type="spellStart"/>
      <w:r w:rsidRPr="00C661F3">
        <w:rPr>
          <w:rFonts w:ascii="Times New Roman" w:hAnsi="Times New Roman" w:cs="Times New Roman"/>
          <w:i/>
          <w:sz w:val="24"/>
          <w:szCs w:val="24"/>
        </w:rPr>
        <w:t>Bukenya</w:t>
      </w:r>
      <w:proofErr w:type="spellEnd"/>
      <w:r>
        <w:rPr>
          <w:rFonts w:ascii="Times New Roman" w:hAnsi="Times New Roman" w:cs="Times New Roman"/>
          <w:sz w:val="24"/>
          <w:szCs w:val="24"/>
        </w:rPr>
        <w:t xml:space="preserve">, is to the effect that parties are bound by a consent entered into by counsel. A party is not to be jinxed twice. The respondent paid and that was the end of her obligation. The decision of </w:t>
      </w:r>
      <w:proofErr w:type="spellStart"/>
      <w:r w:rsidRPr="00C661F3">
        <w:rPr>
          <w:rFonts w:ascii="Times New Roman" w:hAnsi="Times New Roman" w:cs="Times New Roman"/>
          <w:i/>
          <w:sz w:val="24"/>
          <w:szCs w:val="24"/>
        </w:rPr>
        <w:t>Mulangwa’s</w:t>
      </w:r>
      <w:proofErr w:type="spellEnd"/>
      <w:r w:rsidRPr="00C661F3">
        <w:rPr>
          <w:rFonts w:ascii="Times New Roman" w:hAnsi="Times New Roman" w:cs="Times New Roman"/>
          <w:i/>
          <w:sz w:val="24"/>
          <w:szCs w:val="24"/>
        </w:rPr>
        <w:t xml:space="preserve"> case S. C. Civil Reference 3 of 2004</w:t>
      </w:r>
      <w:r>
        <w:rPr>
          <w:rFonts w:ascii="Times New Roman" w:hAnsi="Times New Roman" w:cs="Times New Roman"/>
          <w:sz w:val="24"/>
          <w:szCs w:val="24"/>
        </w:rPr>
        <w:t xml:space="preserve"> referred to by the Registrar too is relied on. </w:t>
      </w:r>
    </w:p>
    <w:p w:rsidR="0036546E" w:rsidRDefault="00D067F6" w:rsidP="005519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 </w:t>
      </w:r>
      <w:r w:rsidR="0036546E">
        <w:rPr>
          <w:rFonts w:ascii="Times New Roman" w:hAnsi="Times New Roman" w:cs="Times New Roman"/>
          <w:sz w:val="24"/>
          <w:szCs w:val="24"/>
        </w:rPr>
        <w:t>pray</w:t>
      </w:r>
      <w:r>
        <w:rPr>
          <w:rFonts w:ascii="Times New Roman" w:hAnsi="Times New Roman" w:cs="Times New Roman"/>
          <w:sz w:val="24"/>
          <w:szCs w:val="24"/>
        </w:rPr>
        <w:t>ed</w:t>
      </w:r>
      <w:r w:rsidR="0036546E">
        <w:rPr>
          <w:rFonts w:ascii="Times New Roman" w:hAnsi="Times New Roman" w:cs="Times New Roman"/>
          <w:sz w:val="24"/>
          <w:szCs w:val="24"/>
        </w:rPr>
        <w:t xml:space="preserve"> that the applicant’s </w:t>
      </w:r>
      <w:r>
        <w:rPr>
          <w:rFonts w:ascii="Times New Roman" w:hAnsi="Times New Roman" w:cs="Times New Roman"/>
          <w:sz w:val="24"/>
          <w:szCs w:val="24"/>
        </w:rPr>
        <w:t>Miscellaneous A</w:t>
      </w:r>
      <w:r w:rsidR="0036546E">
        <w:rPr>
          <w:rFonts w:ascii="Times New Roman" w:hAnsi="Times New Roman" w:cs="Times New Roman"/>
          <w:sz w:val="24"/>
          <w:szCs w:val="24"/>
        </w:rPr>
        <w:t xml:space="preserve">pplications </w:t>
      </w:r>
      <w:r>
        <w:rPr>
          <w:rFonts w:ascii="Times New Roman" w:hAnsi="Times New Roman" w:cs="Times New Roman"/>
          <w:sz w:val="24"/>
          <w:szCs w:val="24"/>
        </w:rPr>
        <w:t xml:space="preserve">No. </w:t>
      </w:r>
      <w:r w:rsidR="0036546E">
        <w:rPr>
          <w:rFonts w:ascii="Times New Roman" w:hAnsi="Times New Roman" w:cs="Times New Roman"/>
          <w:sz w:val="24"/>
          <w:szCs w:val="24"/>
        </w:rPr>
        <w:t>4 of 2015 and No. 37 of 2015 be dismissed with costs to the respondent and that the court upholds the respondent’s Miscellaneous Application No. 31 of 2015 with costs against the respondent in that application.</w:t>
      </w:r>
    </w:p>
    <w:p w:rsidR="0055195A" w:rsidRDefault="0055195A" w:rsidP="0055195A">
      <w:pPr>
        <w:spacing w:after="0" w:line="360" w:lineRule="auto"/>
        <w:jc w:val="both"/>
        <w:rPr>
          <w:rFonts w:ascii="Times New Roman" w:hAnsi="Times New Roman" w:cs="Times New Roman"/>
          <w:sz w:val="24"/>
          <w:szCs w:val="24"/>
        </w:rPr>
      </w:pPr>
    </w:p>
    <w:p w:rsidR="00D067F6" w:rsidRDefault="0055195A" w:rsidP="005519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Under Order 15 rule 3 of </w:t>
      </w:r>
      <w:r w:rsidRPr="0055195A">
        <w:rPr>
          <w:rFonts w:ascii="Times New Roman" w:hAnsi="Times New Roman" w:cs="Times New Roman"/>
          <w:i/>
          <w:sz w:val="24"/>
          <w:szCs w:val="24"/>
        </w:rPr>
        <w:t>The Civil Procedure Rules</w:t>
      </w:r>
      <w:r>
        <w:rPr>
          <w:rFonts w:ascii="Times New Roman" w:hAnsi="Times New Roman" w:cs="Times New Roman"/>
          <w:sz w:val="24"/>
          <w:szCs w:val="24"/>
        </w:rPr>
        <w:t xml:space="preserve">, the court may frame issues based on </w:t>
      </w:r>
      <w:r w:rsidRPr="0055195A">
        <w:rPr>
          <w:rFonts w:ascii="Times New Roman" w:hAnsi="Times New Roman" w:cs="Times New Roman"/>
          <w:sz w:val="24"/>
          <w:szCs w:val="24"/>
        </w:rPr>
        <w:t>(a) allegations made on oath by the parties, or by any persons present on their behalf, or made by the advocates of the parties;(b) allegations made in the pleadings or in answers to interrogatories delivered in the suit; and</w:t>
      </w:r>
      <w:r>
        <w:rPr>
          <w:rFonts w:ascii="Times New Roman" w:hAnsi="Times New Roman" w:cs="Times New Roman"/>
          <w:sz w:val="24"/>
          <w:szCs w:val="24"/>
        </w:rPr>
        <w:t xml:space="preserve"> </w:t>
      </w:r>
      <w:r w:rsidRPr="0055195A">
        <w:rPr>
          <w:rFonts w:ascii="Times New Roman" w:hAnsi="Times New Roman" w:cs="Times New Roman"/>
          <w:sz w:val="24"/>
          <w:szCs w:val="24"/>
        </w:rPr>
        <w:t>(c) the contents of documents produced by either party.</w:t>
      </w:r>
      <w:r>
        <w:rPr>
          <w:rFonts w:ascii="Times New Roman" w:hAnsi="Times New Roman" w:cs="Times New Roman"/>
          <w:sz w:val="24"/>
          <w:szCs w:val="24"/>
        </w:rPr>
        <w:t xml:space="preserve"> </w:t>
      </w:r>
      <w:r w:rsidR="00D0748B">
        <w:rPr>
          <w:rFonts w:ascii="Times New Roman" w:hAnsi="Times New Roman" w:cs="Times New Roman"/>
          <w:sz w:val="24"/>
          <w:szCs w:val="24"/>
        </w:rPr>
        <w:t xml:space="preserve">Issues may be framed </w:t>
      </w:r>
      <w:r w:rsidR="00D0748B" w:rsidRPr="00D0748B">
        <w:rPr>
          <w:rFonts w:ascii="Times New Roman" w:hAnsi="Times New Roman" w:cs="Times New Roman"/>
          <w:sz w:val="24"/>
          <w:szCs w:val="24"/>
        </w:rPr>
        <w:t xml:space="preserve">as </w:t>
      </w:r>
      <w:r w:rsidR="00D0748B">
        <w:rPr>
          <w:rFonts w:ascii="Times New Roman" w:hAnsi="Times New Roman" w:cs="Times New Roman"/>
          <w:sz w:val="24"/>
          <w:szCs w:val="24"/>
        </w:rPr>
        <w:t>the court considers</w:t>
      </w:r>
      <w:r w:rsidR="00D0748B" w:rsidRPr="00D0748B">
        <w:rPr>
          <w:rFonts w:ascii="Times New Roman" w:hAnsi="Times New Roman" w:cs="Times New Roman"/>
          <w:sz w:val="24"/>
          <w:szCs w:val="24"/>
        </w:rPr>
        <w:t xml:space="preserve"> necessary for determining the matters in controversy between the pa</w:t>
      </w:r>
      <w:r w:rsidR="00D0748B">
        <w:rPr>
          <w:rFonts w:ascii="Times New Roman" w:hAnsi="Times New Roman" w:cs="Times New Roman"/>
          <w:sz w:val="24"/>
          <w:szCs w:val="24"/>
        </w:rPr>
        <w:t xml:space="preserve">rties. </w:t>
      </w:r>
      <w:r w:rsidR="00D067F6">
        <w:rPr>
          <w:rFonts w:ascii="Times New Roman" w:hAnsi="Times New Roman" w:cs="Times New Roman"/>
          <w:sz w:val="24"/>
          <w:szCs w:val="24"/>
        </w:rPr>
        <w:t>F</w:t>
      </w:r>
      <w:r w:rsidR="00ED182A">
        <w:rPr>
          <w:rFonts w:ascii="Times New Roman" w:hAnsi="Times New Roman" w:cs="Times New Roman"/>
          <w:sz w:val="24"/>
          <w:szCs w:val="24"/>
        </w:rPr>
        <w:t>ro</w:t>
      </w:r>
      <w:r w:rsidR="00D067F6">
        <w:rPr>
          <w:rFonts w:ascii="Times New Roman" w:hAnsi="Times New Roman" w:cs="Times New Roman"/>
          <w:sz w:val="24"/>
          <w:szCs w:val="24"/>
        </w:rPr>
        <w:t>m the pleadings and submissions made by counsel in all three applications, I deduce the following to be the issues for determination.</w:t>
      </w:r>
    </w:p>
    <w:p w:rsidR="00D067F6" w:rsidRDefault="00D067F6" w:rsidP="00D067F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Hon. </w:t>
      </w:r>
      <w:proofErr w:type="spellStart"/>
      <w:r>
        <w:rPr>
          <w:rFonts w:ascii="Times New Roman" w:hAnsi="Times New Roman" w:cs="Times New Roman"/>
          <w:sz w:val="24"/>
          <w:szCs w:val="24"/>
        </w:rPr>
        <w:t>Ababiku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Jesca</w:t>
      </w:r>
      <w:proofErr w:type="spellEnd"/>
      <w:r>
        <w:rPr>
          <w:rFonts w:ascii="Times New Roman" w:hAnsi="Times New Roman" w:cs="Times New Roman"/>
          <w:sz w:val="24"/>
          <w:szCs w:val="24"/>
        </w:rPr>
        <w:t xml:space="preserve"> is entitled to recover costs of all three law firms that represented her in her defence against High Court Election petition No. 2 of 2011.</w:t>
      </w:r>
    </w:p>
    <w:p w:rsidR="00D067F6" w:rsidRDefault="00D067F6" w:rsidP="00D067F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Whether the consent order on costs entered into by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Eriyo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Jesca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Osuna</w:t>
      </w:r>
      <w:proofErr w:type="spellEnd"/>
      <w:r>
        <w:rPr>
          <w:rFonts w:ascii="Times New Roman" w:hAnsi="Times New Roman" w:cs="Times New Roman"/>
          <w:sz w:val="24"/>
          <w:szCs w:val="24"/>
        </w:rPr>
        <w:t xml:space="preserve"> with M/s </w:t>
      </w:r>
      <w:proofErr w:type="spellStart"/>
      <w:r>
        <w:rPr>
          <w:rFonts w:ascii="Times New Roman" w:hAnsi="Times New Roman" w:cs="Times New Roman"/>
          <w:sz w:val="24"/>
          <w:szCs w:val="24"/>
        </w:rPr>
        <w:t>Bwambale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Musede</w:t>
      </w:r>
      <w:proofErr w:type="spellEnd"/>
      <w:r>
        <w:rPr>
          <w:rFonts w:ascii="Times New Roman" w:hAnsi="Times New Roman" w:cs="Times New Roman"/>
          <w:sz w:val="24"/>
          <w:szCs w:val="24"/>
        </w:rPr>
        <w:t xml:space="preserve"> &amp; Co. is valid and binding on Hon. </w:t>
      </w:r>
      <w:proofErr w:type="spellStart"/>
      <w:r>
        <w:rPr>
          <w:rFonts w:ascii="Times New Roman" w:hAnsi="Times New Roman" w:cs="Times New Roman"/>
          <w:sz w:val="24"/>
          <w:szCs w:val="24"/>
        </w:rPr>
        <w:t>Ababiku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Jesca</w:t>
      </w:r>
      <w:proofErr w:type="spellEnd"/>
      <w:r>
        <w:rPr>
          <w:rFonts w:ascii="Times New Roman" w:hAnsi="Times New Roman" w:cs="Times New Roman"/>
          <w:sz w:val="24"/>
          <w:szCs w:val="24"/>
        </w:rPr>
        <w:t>.</w:t>
      </w:r>
    </w:p>
    <w:p w:rsidR="00D067F6" w:rsidRDefault="00D067F6" w:rsidP="00D067F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the Taxing Officer erred in law and fact regarding the manner in which he taxed the various party and party bills of costs presented </w:t>
      </w:r>
      <w:r w:rsidR="00151D8B">
        <w:rPr>
          <w:rFonts w:ascii="Times New Roman" w:hAnsi="Times New Roman" w:cs="Times New Roman"/>
          <w:sz w:val="24"/>
          <w:szCs w:val="24"/>
        </w:rPr>
        <w:t xml:space="preserve">to court for taxation </w:t>
      </w:r>
      <w:r>
        <w:rPr>
          <w:rFonts w:ascii="Times New Roman" w:hAnsi="Times New Roman" w:cs="Times New Roman"/>
          <w:sz w:val="24"/>
          <w:szCs w:val="24"/>
        </w:rPr>
        <w:t>by both parties</w:t>
      </w:r>
      <w:r w:rsidR="00151D8B">
        <w:rPr>
          <w:rFonts w:ascii="Times New Roman" w:hAnsi="Times New Roman" w:cs="Times New Roman"/>
          <w:sz w:val="24"/>
          <w:szCs w:val="24"/>
        </w:rPr>
        <w:t>.</w:t>
      </w:r>
    </w:p>
    <w:p w:rsidR="00151D8B" w:rsidRPr="00D067F6" w:rsidRDefault="00151D8B" w:rsidP="00D067F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there are procedural irregularities in the manner in which </w:t>
      </w:r>
      <w:r w:rsidR="00ED182A">
        <w:rPr>
          <w:rFonts w:ascii="Times New Roman" w:hAnsi="Times New Roman" w:cs="Times New Roman"/>
          <w:sz w:val="24"/>
          <w:szCs w:val="24"/>
        </w:rPr>
        <w:t xml:space="preserve">any of the </w:t>
      </w:r>
      <w:r>
        <w:rPr>
          <w:rFonts w:ascii="Times New Roman" w:hAnsi="Times New Roman" w:cs="Times New Roman"/>
          <w:sz w:val="24"/>
          <w:szCs w:val="24"/>
        </w:rPr>
        <w:t>th</w:t>
      </w:r>
      <w:r w:rsidR="00ED182A">
        <w:rPr>
          <w:rFonts w:ascii="Times New Roman" w:hAnsi="Times New Roman" w:cs="Times New Roman"/>
          <w:sz w:val="24"/>
          <w:szCs w:val="24"/>
        </w:rPr>
        <w:t>re</w:t>
      </w:r>
      <w:r>
        <w:rPr>
          <w:rFonts w:ascii="Times New Roman" w:hAnsi="Times New Roman" w:cs="Times New Roman"/>
          <w:sz w:val="24"/>
          <w:szCs w:val="24"/>
        </w:rPr>
        <w:t>e applications were placed before this court.</w:t>
      </w:r>
    </w:p>
    <w:p w:rsidR="0036546E" w:rsidRDefault="0036546E" w:rsidP="0017086D">
      <w:pPr>
        <w:spacing w:after="0" w:line="360" w:lineRule="auto"/>
        <w:jc w:val="both"/>
        <w:rPr>
          <w:rFonts w:ascii="Times New Roman" w:hAnsi="Times New Roman" w:cs="Times New Roman"/>
          <w:sz w:val="24"/>
          <w:szCs w:val="24"/>
        </w:rPr>
      </w:pPr>
    </w:p>
    <w:p w:rsidR="00151D8B" w:rsidRPr="00151D8B" w:rsidRDefault="00151D8B" w:rsidP="00BB4E16">
      <w:pPr>
        <w:spacing w:after="0" w:line="360" w:lineRule="auto"/>
        <w:jc w:val="both"/>
        <w:rPr>
          <w:rFonts w:ascii="Times New Roman" w:hAnsi="Times New Roman" w:cs="Times New Roman"/>
          <w:sz w:val="24"/>
          <w:szCs w:val="24"/>
          <w:u w:val="single"/>
        </w:rPr>
      </w:pPr>
      <w:r w:rsidRPr="00151D8B">
        <w:rPr>
          <w:rFonts w:ascii="Times New Roman" w:hAnsi="Times New Roman" w:cs="Times New Roman"/>
          <w:b/>
          <w:sz w:val="24"/>
          <w:szCs w:val="24"/>
        </w:rPr>
        <w:t>First issue:</w:t>
      </w:r>
      <w:r>
        <w:rPr>
          <w:rFonts w:ascii="Times New Roman" w:hAnsi="Times New Roman" w:cs="Times New Roman"/>
          <w:sz w:val="24"/>
          <w:szCs w:val="24"/>
        </w:rPr>
        <w:t xml:space="preserve"> </w:t>
      </w:r>
      <w:r>
        <w:rPr>
          <w:rFonts w:ascii="Times New Roman" w:hAnsi="Times New Roman" w:cs="Times New Roman"/>
          <w:sz w:val="24"/>
          <w:szCs w:val="24"/>
        </w:rPr>
        <w:tab/>
      </w:r>
      <w:r w:rsidRPr="00151D8B">
        <w:rPr>
          <w:rFonts w:ascii="Times New Roman" w:hAnsi="Times New Roman" w:cs="Times New Roman"/>
          <w:sz w:val="24"/>
          <w:szCs w:val="24"/>
          <w:u w:val="single"/>
        </w:rPr>
        <w:t xml:space="preserve">Whether Hon. </w:t>
      </w:r>
      <w:proofErr w:type="spellStart"/>
      <w:r w:rsidRPr="00151D8B">
        <w:rPr>
          <w:rFonts w:ascii="Times New Roman" w:hAnsi="Times New Roman" w:cs="Times New Roman"/>
          <w:sz w:val="24"/>
          <w:szCs w:val="24"/>
          <w:u w:val="single"/>
        </w:rPr>
        <w:t>Ababiku</w:t>
      </w:r>
      <w:proofErr w:type="spellEnd"/>
      <w:r w:rsidRPr="00151D8B">
        <w:rPr>
          <w:rFonts w:ascii="Times New Roman" w:hAnsi="Times New Roman" w:cs="Times New Roman"/>
          <w:sz w:val="24"/>
          <w:szCs w:val="24"/>
          <w:u w:val="single"/>
        </w:rPr>
        <w:t xml:space="preserve"> </w:t>
      </w:r>
      <w:proofErr w:type="spellStart"/>
      <w:r w:rsidRPr="00151D8B">
        <w:rPr>
          <w:rFonts w:ascii="Times New Roman" w:hAnsi="Times New Roman" w:cs="Times New Roman"/>
          <w:sz w:val="24"/>
          <w:szCs w:val="24"/>
          <w:u w:val="single"/>
        </w:rPr>
        <w:t>Jesca</w:t>
      </w:r>
      <w:proofErr w:type="spellEnd"/>
      <w:r w:rsidRPr="00151D8B">
        <w:rPr>
          <w:rFonts w:ascii="Times New Roman" w:hAnsi="Times New Roman" w:cs="Times New Roman"/>
          <w:sz w:val="24"/>
          <w:szCs w:val="24"/>
          <w:u w:val="single"/>
        </w:rPr>
        <w:t xml:space="preserve"> is entitled to recover costs of all three law firms that</w:t>
      </w:r>
    </w:p>
    <w:p w:rsidR="00491D4E" w:rsidRPr="00151D8B" w:rsidRDefault="00151D8B" w:rsidP="00151D8B">
      <w:pPr>
        <w:spacing w:after="0" w:line="360" w:lineRule="auto"/>
        <w:ind w:left="720" w:firstLine="720"/>
        <w:jc w:val="both"/>
        <w:rPr>
          <w:rFonts w:ascii="Times New Roman" w:hAnsi="Times New Roman" w:cs="Times New Roman"/>
          <w:sz w:val="24"/>
          <w:szCs w:val="24"/>
          <w:u w:val="single"/>
        </w:rPr>
      </w:pPr>
      <w:r w:rsidRPr="00151D8B">
        <w:rPr>
          <w:rFonts w:ascii="Times New Roman" w:hAnsi="Times New Roman" w:cs="Times New Roman"/>
          <w:sz w:val="24"/>
          <w:szCs w:val="24"/>
          <w:u w:val="single"/>
        </w:rPr>
        <w:t xml:space="preserve"> </w:t>
      </w:r>
      <w:proofErr w:type="gramStart"/>
      <w:r w:rsidRPr="00151D8B">
        <w:rPr>
          <w:rFonts w:ascii="Times New Roman" w:hAnsi="Times New Roman" w:cs="Times New Roman"/>
          <w:sz w:val="24"/>
          <w:szCs w:val="24"/>
          <w:u w:val="single"/>
        </w:rPr>
        <w:t>represented</w:t>
      </w:r>
      <w:proofErr w:type="gramEnd"/>
      <w:r w:rsidRPr="00151D8B">
        <w:rPr>
          <w:rFonts w:ascii="Times New Roman" w:hAnsi="Times New Roman" w:cs="Times New Roman"/>
          <w:sz w:val="24"/>
          <w:szCs w:val="24"/>
          <w:u w:val="single"/>
        </w:rPr>
        <w:t xml:space="preserve"> her in her defence against High Court Election petition No. 2 of 2011</w:t>
      </w:r>
    </w:p>
    <w:p w:rsidR="00647E52" w:rsidRDefault="00647E52" w:rsidP="00BB4E16">
      <w:pPr>
        <w:spacing w:after="0" w:line="360" w:lineRule="auto"/>
        <w:jc w:val="both"/>
        <w:rPr>
          <w:rFonts w:ascii="Times New Roman" w:hAnsi="Times New Roman" w:cs="Times New Roman"/>
          <w:sz w:val="24"/>
          <w:szCs w:val="24"/>
        </w:rPr>
      </w:pPr>
    </w:p>
    <w:p w:rsidR="00F27770" w:rsidRDefault="00151D8B" w:rsidP="00D62C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Under section 2</w:t>
      </w:r>
      <w:r w:rsidR="00D62CC0">
        <w:rPr>
          <w:rFonts w:ascii="Times New Roman" w:hAnsi="Times New Roman" w:cs="Times New Roman"/>
          <w:sz w:val="24"/>
          <w:szCs w:val="24"/>
        </w:rPr>
        <w:t>7</w:t>
      </w:r>
      <w:r>
        <w:rPr>
          <w:rFonts w:ascii="Times New Roman" w:hAnsi="Times New Roman" w:cs="Times New Roman"/>
          <w:sz w:val="24"/>
          <w:szCs w:val="24"/>
        </w:rPr>
        <w:t xml:space="preserve"> of </w:t>
      </w:r>
      <w:r w:rsidRPr="00D62CC0">
        <w:rPr>
          <w:rFonts w:ascii="Times New Roman" w:hAnsi="Times New Roman" w:cs="Times New Roman"/>
          <w:i/>
          <w:sz w:val="24"/>
          <w:szCs w:val="24"/>
        </w:rPr>
        <w:t>The Civil procedure Act</w:t>
      </w:r>
      <w:r>
        <w:rPr>
          <w:rFonts w:ascii="Times New Roman" w:hAnsi="Times New Roman" w:cs="Times New Roman"/>
          <w:sz w:val="24"/>
          <w:szCs w:val="24"/>
        </w:rPr>
        <w:t xml:space="preserve">, </w:t>
      </w:r>
      <w:r w:rsidR="00D62CC0" w:rsidRPr="00D62CC0">
        <w:rPr>
          <w:rFonts w:ascii="Times New Roman" w:hAnsi="Times New Roman" w:cs="Times New Roman"/>
          <w:sz w:val="24"/>
          <w:szCs w:val="24"/>
        </w:rPr>
        <w:t xml:space="preserve">the costs of </w:t>
      </w:r>
      <w:proofErr w:type="spellStart"/>
      <w:r w:rsidR="00D62CC0" w:rsidRPr="00D62CC0">
        <w:rPr>
          <w:rFonts w:ascii="Times New Roman" w:hAnsi="Times New Roman" w:cs="Times New Roman"/>
          <w:sz w:val="24"/>
          <w:szCs w:val="24"/>
        </w:rPr>
        <w:t>and</w:t>
      </w:r>
      <w:proofErr w:type="spellEnd"/>
      <w:r w:rsidR="00D62CC0" w:rsidRPr="00D62CC0">
        <w:rPr>
          <w:rFonts w:ascii="Times New Roman" w:hAnsi="Times New Roman" w:cs="Times New Roman"/>
          <w:sz w:val="24"/>
          <w:szCs w:val="24"/>
        </w:rPr>
        <w:t xml:space="preserve"> incident to all suits </w:t>
      </w:r>
      <w:r w:rsidR="00D62CC0">
        <w:rPr>
          <w:rFonts w:ascii="Times New Roman" w:hAnsi="Times New Roman" w:cs="Times New Roman"/>
          <w:sz w:val="24"/>
          <w:szCs w:val="24"/>
        </w:rPr>
        <w:t>are</w:t>
      </w:r>
      <w:r w:rsidR="00D62CC0" w:rsidRPr="00D62CC0">
        <w:rPr>
          <w:rFonts w:ascii="Times New Roman" w:hAnsi="Times New Roman" w:cs="Times New Roman"/>
          <w:sz w:val="24"/>
          <w:szCs w:val="24"/>
        </w:rPr>
        <w:t xml:space="preserve"> in the discretion of the court or judge</w:t>
      </w:r>
      <w:r w:rsidR="00D62CC0">
        <w:rPr>
          <w:rFonts w:ascii="Times New Roman" w:hAnsi="Times New Roman" w:cs="Times New Roman"/>
          <w:sz w:val="24"/>
          <w:szCs w:val="24"/>
        </w:rPr>
        <w:t>. Therefore, t</w:t>
      </w:r>
      <w:r w:rsidR="00D62CC0" w:rsidRPr="00FD36C4">
        <w:rPr>
          <w:rFonts w:ascii="Times New Roman" w:hAnsi="Times New Roman" w:cs="Times New Roman"/>
          <w:sz w:val="24"/>
          <w:szCs w:val="24"/>
        </w:rPr>
        <w:t xml:space="preserve">here is no </w:t>
      </w:r>
      <w:r w:rsidR="00D62CC0">
        <w:rPr>
          <w:rFonts w:ascii="Times New Roman" w:hAnsi="Times New Roman" w:cs="Times New Roman"/>
          <w:sz w:val="24"/>
          <w:szCs w:val="24"/>
        </w:rPr>
        <w:t>“</w:t>
      </w:r>
      <w:r w:rsidR="00D62CC0" w:rsidRPr="00FD36C4">
        <w:rPr>
          <w:rFonts w:ascii="Times New Roman" w:hAnsi="Times New Roman" w:cs="Times New Roman"/>
          <w:sz w:val="24"/>
          <w:szCs w:val="24"/>
        </w:rPr>
        <w:t>right</w:t>
      </w:r>
      <w:r w:rsidR="00D62CC0">
        <w:rPr>
          <w:rFonts w:ascii="Times New Roman" w:hAnsi="Times New Roman" w:cs="Times New Roman"/>
          <w:sz w:val="24"/>
          <w:szCs w:val="24"/>
        </w:rPr>
        <w:t>”</w:t>
      </w:r>
      <w:r w:rsidR="00D62CC0" w:rsidRPr="00FD36C4">
        <w:rPr>
          <w:rFonts w:ascii="Times New Roman" w:hAnsi="Times New Roman" w:cs="Times New Roman"/>
          <w:sz w:val="24"/>
          <w:szCs w:val="24"/>
        </w:rPr>
        <w:t xml:space="preserve"> to cost</w:t>
      </w:r>
      <w:r w:rsidR="00D62CC0">
        <w:rPr>
          <w:rFonts w:ascii="Times New Roman" w:hAnsi="Times New Roman" w:cs="Times New Roman"/>
          <w:sz w:val="24"/>
          <w:szCs w:val="24"/>
        </w:rPr>
        <w:t>s. C</w:t>
      </w:r>
      <w:r w:rsidR="00F27770" w:rsidRPr="00FD36C4">
        <w:rPr>
          <w:rFonts w:ascii="Times New Roman" w:hAnsi="Times New Roman" w:cs="Times New Roman"/>
          <w:sz w:val="24"/>
          <w:szCs w:val="24"/>
        </w:rPr>
        <w:t>osts cannot be recovered except under an order of the court</w:t>
      </w:r>
      <w:r w:rsidR="00D62CC0">
        <w:rPr>
          <w:rFonts w:ascii="Times New Roman" w:hAnsi="Times New Roman" w:cs="Times New Roman"/>
          <w:sz w:val="24"/>
          <w:szCs w:val="24"/>
        </w:rPr>
        <w:t xml:space="preserve"> specifying</w:t>
      </w:r>
      <w:r w:rsidR="001745C6" w:rsidRPr="00FD36C4">
        <w:rPr>
          <w:rFonts w:ascii="Times New Roman" w:hAnsi="Times New Roman" w:cs="Times New Roman"/>
          <w:sz w:val="24"/>
          <w:szCs w:val="24"/>
        </w:rPr>
        <w:t xml:space="preserve"> to whom they shall be paid and in what amount</w:t>
      </w:r>
      <w:r w:rsidR="00D62CC0">
        <w:rPr>
          <w:rFonts w:ascii="Times New Roman" w:hAnsi="Times New Roman" w:cs="Times New Roman"/>
          <w:sz w:val="24"/>
          <w:szCs w:val="24"/>
        </w:rPr>
        <w:t>,</w:t>
      </w:r>
      <w:r w:rsidR="001745C6" w:rsidRPr="00FD36C4">
        <w:rPr>
          <w:rFonts w:ascii="Times New Roman" w:hAnsi="Times New Roman" w:cs="Times New Roman"/>
          <w:sz w:val="24"/>
          <w:szCs w:val="24"/>
        </w:rPr>
        <w:t xml:space="preserve"> subject, of course, to the express provisions of any statute or rule of </w:t>
      </w:r>
      <w:r w:rsidR="00D62CC0">
        <w:rPr>
          <w:rFonts w:ascii="Times New Roman" w:hAnsi="Times New Roman" w:cs="Times New Roman"/>
          <w:sz w:val="24"/>
          <w:szCs w:val="24"/>
        </w:rPr>
        <w:t>the Court. N</w:t>
      </w:r>
      <w:r w:rsidR="00F90D0F" w:rsidRPr="00FD36C4">
        <w:rPr>
          <w:rFonts w:ascii="Times New Roman" w:hAnsi="Times New Roman" w:cs="Times New Roman"/>
          <w:sz w:val="24"/>
          <w:szCs w:val="24"/>
        </w:rPr>
        <w:t>ormally the costs should follow the event and court shall ha</w:t>
      </w:r>
      <w:r w:rsidR="00D62CC0">
        <w:rPr>
          <w:rFonts w:ascii="Times New Roman" w:hAnsi="Times New Roman" w:cs="Times New Roman"/>
          <w:sz w:val="24"/>
          <w:szCs w:val="24"/>
        </w:rPr>
        <w:t>s</w:t>
      </w:r>
      <w:r w:rsidR="00F90D0F" w:rsidRPr="00FD36C4">
        <w:rPr>
          <w:rFonts w:ascii="Times New Roman" w:hAnsi="Times New Roman" w:cs="Times New Roman"/>
          <w:sz w:val="24"/>
          <w:szCs w:val="24"/>
        </w:rPr>
        <w:t xml:space="preserve"> full power to determine by whom or out of what property, and to what extent such costs are to be paid. </w:t>
      </w:r>
      <w:r w:rsidR="00D62CC0">
        <w:rPr>
          <w:rFonts w:ascii="Times New Roman" w:hAnsi="Times New Roman" w:cs="Times New Roman"/>
          <w:sz w:val="24"/>
          <w:szCs w:val="24"/>
        </w:rPr>
        <w:t>N</w:t>
      </w:r>
      <w:r w:rsidR="00F27770" w:rsidRPr="00FD36C4">
        <w:rPr>
          <w:rFonts w:ascii="Times New Roman" w:hAnsi="Times New Roman" w:cs="Times New Roman"/>
          <w:sz w:val="24"/>
          <w:szCs w:val="24"/>
        </w:rPr>
        <w:t>evertheless, the judge may make different orders for costs in relation to discrete issues</w:t>
      </w:r>
      <w:r w:rsidR="00D62CC0">
        <w:rPr>
          <w:rFonts w:ascii="Times New Roman" w:hAnsi="Times New Roman" w:cs="Times New Roman"/>
          <w:sz w:val="24"/>
          <w:szCs w:val="24"/>
        </w:rPr>
        <w:t>.</w:t>
      </w:r>
    </w:p>
    <w:p w:rsidR="00D62CC0" w:rsidRDefault="00D62CC0" w:rsidP="00D62CC0">
      <w:pPr>
        <w:spacing w:after="0" w:line="360" w:lineRule="auto"/>
        <w:jc w:val="both"/>
        <w:rPr>
          <w:rFonts w:ascii="Times New Roman" w:hAnsi="Times New Roman" w:cs="Times New Roman"/>
          <w:sz w:val="24"/>
          <w:szCs w:val="24"/>
        </w:rPr>
      </w:pPr>
    </w:p>
    <w:p w:rsidR="00C329DE" w:rsidRDefault="00D62CC0" w:rsidP="00C329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Courts</w:t>
      </w:r>
      <w:r w:rsidR="00F5189C" w:rsidRPr="00F5189C">
        <w:rPr>
          <w:rFonts w:ascii="Times New Roman" w:hAnsi="Times New Roman" w:cs="Times New Roman"/>
          <w:sz w:val="24"/>
          <w:szCs w:val="24"/>
        </w:rPr>
        <w:t xml:space="preserve"> generally must award costs </w:t>
      </w:r>
      <w:r w:rsidRPr="00D95F82">
        <w:rPr>
          <w:rFonts w:ascii="Times New Roman" w:hAnsi="Times New Roman" w:cs="Times New Roman"/>
          <w:sz w:val="24"/>
          <w:szCs w:val="24"/>
        </w:rPr>
        <w:t xml:space="preserve">to the </w:t>
      </w:r>
      <w:r>
        <w:rPr>
          <w:rFonts w:ascii="Times New Roman" w:hAnsi="Times New Roman" w:cs="Times New Roman"/>
          <w:sz w:val="24"/>
          <w:szCs w:val="24"/>
        </w:rPr>
        <w:t>successful</w:t>
      </w:r>
      <w:r w:rsidRPr="00D95F82">
        <w:rPr>
          <w:rFonts w:ascii="Times New Roman" w:hAnsi="Times New Roman" w:cs="Times New Roman"/>
          <w:sz w:val="24"/>
          <w:szCs w:val="24"/>
        </w:rPr>
        <w:t xml:space="preserve"> </w:t>
      </w:r>
      <w:r>
        <w:rPr>
          <w:rFonts w:ascii="Times New Roman" w:hAnsi="Times New Roman" w:cs="Times New Roman"/>
          <w:sz w:val="24"/>
          <w:szCs w:val="24"/>
        </w:rPr>
        <w:t xml:space="preserve">or prevailing </w:t>
      </w:r>
      <w:r w:rsidRPr="00D95F82">
        <w:rPr>
          <w:rFonts w:ascii="Times New Roman" w:hAnsi="Times New Roman" w:cs="Times New Roman"/>
          <w:sz w:val="24"/>
          <w:szCs w:val="24"/>
        </w:rPr>
        <w:t>party</w:t>
      </w:r>
      <w:r w:rsidRPr="00F5189C">
        <w:rPr>
          <w:rFonts w:ascii="Times New Roman" w:hAnsi="Times New Roman" w:cs="Times New Roman"/>
          <w:sz w:val="24"/>
          <w:szCs w:val="24"/>
        </w:rPr>
        <w:t xml:space="preserve"> </w:t>
      </w:r>
      <w:r w:rsidR="00F5189C" w:rsidRPr="00F5189C">
        <w:rPr>
          <w:rFonts w:ascii="Times New Roman" w:hAnsi="Times New Roman" w:cs="Times New Roman"/>
          <w:sz w:val="24"/>
          <w:szCs w:val="24"/>
        </w:rPr>
        <w:t xml:space="preserve">unless </w:t>
      </w:r>
      <w:r>
        <w:rPr>
          <w:rFonts w:ascii="Times New Roman" w:hAnsi="Times New Roman" w:cs="Times New Roman"/>
          <w:sz w:val="24"/>
          <w:szCs w:val="24"/>
        </w:rPr>
        <w:t>that</w:t>
      </w:r>
      <w:r w:rsidR="00F5189C" w:rsidRPr="00F5189C">
        <w:rPr>
          <w:rFonts w:ascii="Times New Roman" w:hAnsi="Times New Roman" w:cs="Times New Roman"/>
          <w:sz w:val="24"/>
          <w:szCs w:val="24"/>
        </w:rPr>
        <w:t xml:space="preserve"> party is guilty of some fault, misconduct, or default worthy of punishment</w:t>
      </w:r>
      <w:r>
        <w:rPr>
          <w:rFonts w:ascii="Times New Roman" w:hAnsi="Times New Roman" w:cs="Times New Roman"/>
          <w:sz w:val="24"/>
          <w:szCs w:val="24"/>
        </w:rPr>
        <w:t xml:space="preserve"> and save further that</w:t>
      </w:r>
      <w:r w:rsidR="000F2BEC">
        <w:rPr>
          <w:rFonts w:ascii="Times New Roman" w:hAnsi="Times New Roman" w:cs="Times New Roman"/>
          <w:sz w:val="24"/>
          <w:szCs w:val="24"/>
        </w:rPr>
        <w:t xml:space="preserve"> </w:t>
      </w:r>
      <w:r w:rsidR="00BD73AA" w:rsidRPr="00BD73AA">
        <w:rPr>
          <w:rFonts w:ascii="Times New Roman" w:hAnsi="Times New Roman" w:cs="Times New Roman"/>
          <w:sz w:val="24"/>
          <w:szCs w:val="24"/>
        </w:rPr>
        <w:t>litigants</w:t>
      </w:r>
      <w:r>
        <w:rPr>
          <w:rFonts w:ascii="Times New Roman" w:hAnsi="Times New Roman" w:cs="Times New Roman"/>
          <w:sz w:val="24"/>
          <w:szCs w:val="24"/>
        </w:rPr>
        <w:t xml:space="preserve"> who are not represented by counsel</w:t>
      </w:r>
      <w:r w:rsidR="00BD73AA" w:rsidRPr="00BD73AA">
        <w:rPr>
          <w:rFonts w:ascii="Times New Roman" w:hAnsi="Times New Roman" w:cs="Times New Roman"/>
          <w:sz w:val="24"/>
          <w:szCs w:val="24"/>
        </w:rPr>
        <w:t>, are not entitled to a</w:t>
      </w:r>
      <w:r>
        <w:rPr>
          <w:rFonts w:ascii="Times New Roman" w:hAnsi="Times New Roman" w:cs="Times New Roman"/>
          <w:sz w:val="24"/>
          <w:szCs w:val="24"/>
        </w:rPr>
        <w:t>dvocates’</w:t>
      </w:r>
      <w:r w:rsidR="00BD73AA" w:rsidRPr="00BD73AA">
        <w:rPr>
          <w:rFonts w:ascii="Times New Roman" w:hAnsi="Times New Roman" w:cs="Times New Roman"/>
          <w:sz w:val="24"/>
          <w:szCs w:val="24"/>
        </w:rPr>
        <w:t xml:space="preserve"> fees</w:t>
      </w:r>
      <w:r>
        <w:rPr>
          <w:rFonts w:ascii="Times New Roman" w:hAnsi="Times New Roman" w:cs="Times New Roman"/>
          <w:sz w:val="24"/>
          <w:szCs w:val="24"/>
        </w:rPr>
        <w:t xml:space="preserve"> (otherwise referred to as legal fees) but only their disbursements. </w:t>
      </w:r>
      <w:r w:rsidR="00162D76">
        <w:rPr>
          <w:rFonts w:ascii="Times New Roman" w:hAnsi="Times New Roman" w:cs="Times New Roman"/>
          <w:sz w:val="24"/>
          <w:szCs w:val="24"/>
        </w:rPr>
        <w:t xml:space="preserve">According to Regulation 38 of </w:t>
      </w:r>
      <w:r w:rsidR="00162D76" w:rsidRPr="00C9120D">
        <w:rPr>
          <w:rFonts w:ascii="Times New Roman" w:hAnsi="Times New Roman" w:cs="Times New Roman"/>
          <w:i/>
          <w:sz w:val="24"/>
          <w:szCs w:val="24"/>
        </w:rPr>
        <w:t>The Advocates (Remuneration and Taxation of Costs) Rules</w:t>
      </w:r>
      <w:r w:rsidR="00162D76">
        <w:rPr>
          <w:rFonts w:ascii="Times New Roman" w:hAnsi="Times New Roman" w:cs="Times New Roman"/>
          <w:sz w:val="24"/>
          <w:szCs w:val="24"/>
        </w:rPr>
        <w:t>, t</w:t>
      </w:r>
      <w:r w:rsidR="00162D76" w:rsidRPr="00162D76">
        <w:rPr>
          <w:rFonts w:ascii="Times New Roman" w:hAnsi="Times New Roman" w:cs="Times New Roman"/>
          <w:sz w:val="24"/>
          <w:szCs w:val="24"/>
        </w:rPr>
        <w:t xml:space="preserve">he costs awarded by the court on any matter or application </w:t>
      </w:r>
      <w:r w:rsidR="00162D76">
        <w:rPr>
          <w:rFonts w:ascii="Times New Roman" w:hAnsi="Times New Roman" w:cs="Times New Roman"/>
          <w:sz w:val="24"/>
          <w:szCs w:val="24"/>
        </w:rPr>
        <w:t>are</w:t>
      </w:r>
      <w:r w:rsidR="00162D76" w:rsidRPr="00162D76">
        <w:rPr>
          <w:rFonts w:ascii="Times New Roman" w:hAnsi="Times New Roman" w:cs="Times New Roman"/>
          <w:sz w:val="24"/>
          <w:szCs w:val="24"/>
        </w:rPr>
        <w:t xml:space="preserve"> taxed and paid as between </w:t>
      </w:r>
      <w:r w:rsidR="00C329DE">
        <w:rPr>
          <w:rFonts w:ascii="Times New Roman" w:hAnsi="Times New Roman" w:cs="Times New Roman"/>
          <w:sz w:val="24"/>
          <w:szCs w:val="24"/>
        </w:rPr>
        <w:t>“</w:t>
      </w:r>
      <w:r w:rsidR="00162D76" w:rsidRPr="00162D76">
        <w:rPr>
          <w:rFonts w:ascii="Times New Roman" w:hAnsi="Times New Roman" w:cs="Times New Roman"/>
          <w:sz w:val="24"/>
          <w:szCs w:val="24"/>
        </w:rPr>
        <w:t>party and party</w:t>
      </w:r>
      <w:r w:rsidR="00C329DE">
        <w:rPr>
          <w:rFonts w:ascii="Times New Roman" w:hAnsi="Times New Roman" w:cs="Times New Roman"/>
          <w:sz w:val="24"/>
          <w:szCs w:val="24"/>
        </w:rPr>
        <w:t>”</w:t>
      </w:r>
      <w:r w:rsidR="00162D76" w:rsidRPr="00162D76">
        <w:rPr>
          <w:rFonts w:ascii="Times New Roman" w:hAnsi="Times New Roman" w:cs="Times New Roman"/>
          <w:sz w:val="24"/>
          <w:szCs w:val="24"/>
        </w:rPr>
        <w:t xml:space="preserve"> unless the court </w:t>
      </w:r>
      <w:r w:rsidR="00162D76">
        <w:rPr>
          <w:rFonts w:ascii="Times New Roman" w:hAnsi="Times New Roman" w:cs="Times New Roman"/>
          <w:sz w:val="24"/>
          <w:szCs w:val="24"/>
        </w:rPr>
        <w:t xml:space="preserve">expressly order the </w:t>
      </w:r>
      <w:r w:rsidR="00162D76" w:rsidRPr="00162D76">
        <w:rPr>
          <w:rFonts w:ascii="Times New Roman" w:hAnsi="Times New Roman" w:cs="Times New Roman"/>
          <w:sz w:val="24"/>
          <w:szCs w:val="24"/>
        </w:rPr>
        <w:t>costs awarded to be as between advocate and client.</w:t>
      </w:r>
    </w:p>
    <w:p w:rsidR="00C329DE" w:rsidRDefault="00C329DE" w:rsidP="00C329DE">
      <w:pPr>
        <w:spacing w:after="0" w:line="360" w:lineRule="auto"/>
        <w:jc w:val="both"/>
        <w:rPr>
          <w:rFonts w:ascii="Times New Roman" w:hAnsi="Times New Roman" w:cs="Times New Roman"/>
          <w:sz w:val="24"/>
          <w:szCs w:val="24"/>
        </w:rPr>
      </w:pPr>
    </w:p>
    <w:p w:rsidR="00C329DE" w:rsidRDefault="00C329DE" w:rsidP="00C329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FD36C4">
        <w:rPr>
          <w:rFonts w:ascii="Times New Roman" w:hAnsi="Times New Roman" w:cs="Times New Roman"/>
          <w:sz w:val="24"/>
          <w:szCs w:val="24"/>
        </w:rPr>
        <w:t>Party and party</w:t>
      </w:r>
      <w:r>
        <w:rPr>
          <w:rFonts w:ascii="Times New Roman" w:hAnsi="Times New Roman" w:cs="Times New Roman"/>
          <w:sz w:val="24"/>
          <w:szCs w:val="24"/>
        </w:rPr>
        <w:t>”</w:t>
      </w:r>
      <w:r w:rsidRPr="00FD36C4">
        <w:rPr>
          <w:rFonts w:ascii="Times New Roman" w:hAnsi="Times New Roman" w:cs="Times New Roman"/>
          <w:sz w:val="24"/>
          <w:szCs w:val="24"/>
        </w:rPr>
        <w:t xml:space="preserve"> costs is the descriptor of that class of costs which arise as between parties to litigation. They are costs which one party recovers from another party in litigation. The object of party and party costs is to </w:t>
      </w:r>
      <w:r>
        <w:rPr>
          <w:rFonts w:ascii="Times New Roman" w:hAnsi="Times New Roman" w:cs="Times New Roman"/>
          <w:sz w:val="24"/>
          <w:szCs w:val="24"/>
        </w:rPr>
        <w:t>indemnify</w:t>
      </w:r>
      <w:r w:rsidRPr="00FD36C4">
        <w:rPr>
          <w:rFonts w:ascii="Times New Roman" w:hAnsi="Times New Roman" w:cs="Times New Roman"/>
          <w:sz w:val="24"/>
          <w:szCs w:val="24"/>
        </w:rPr>
        <w:t xml:space="preserve"> the successful party for having to pursue or defend their rights in court (“the indemnity principle” i.e. all costs other than those which appear to have been unreasonably incurred or are unreasonable in amount): on the other hand, independent of any </w:t>
      </w:r>
      <w:r w:rsidRPr="00FD36C4">
        <w:rPr>
          <w:rFonts w:ascii="Times New Roman" w:hAnsi="Times New Roman" w:cs="Times New Roman"/>
          <w:sz w:val="24"/>
          <w:szCs w:val="24"/>
        </w:rPr>
        <w:lastRenderedPageBreak/>
        <w:t xml:space="preserve">costs orders, the parties to litigation have contracted with their respective legal representatives to pay litigation costs on  “advocate / client” basis and this constitutes the costs that the advocate charges the client. Legal costs may only be claimed by legal practitioners. </w:t>
      </w:r>
      <w:r>
        <w:rPr>
          <w:rFonts w:ascii="Times New Roman" w:hAnsi="Times New Roman" w:cs="Times New Roman"/>
          <w:sz w:val="24"/>
          <w:szCs w:val="24"/>
        </w:rPr>
        <w:t xml:space="preserve">Advocate </w:t>
      </w:r>
      <w:r w:rsidRPr="00FD36C4">
        <w:rPr>
          <w:rFonts w:ascii="Times New Roman" w:hAnsi="Times New Roman" w:cs="Times New Roman"/>
          <w:sz w:val="24"/>
          <w:szCs w:val="24"/>
        </w:rPr>
        <w:t>/</w:t>
      </w:r>
      <w:r>
        <w:rPr>
          <w:rFonts w:ascii="Times New Roman" w:hAnsi="Times New Roman" w:cs="Times New Roman"/>
          <w:sz w:val="24"/>
          <w:szCs w:val="24"/>
        </w:rPr>
        <w:t xml:space="preserve"> </w:t>
      </w:r>
      <w:r w:rsidRPr="00FD36C4">
        <w:rPr>
          <w:rFonts w:ascii="Times New Roman" w:hAnsi="Times New Roman" w:cs="Times New Roman"/>
          <w:sz w:val="24"/>
          <w:szCs w:val="24"/>
        </w:rPr>
        <w:t xml:space="preserve">client costs are governed by the law of contract, subject to legislative intervention and the inherent supervisory jurisdiction of the courts.  </w:t>
      </w:r>
      <w:r>
        <w:rPr>
          <w:rFonts w:ascii="Times New Roman" w:hAnsi="Times New Roman" w:cs="Times New Roman"/>
          <w:sz w:val="24"/>
          <w:szCs w:val="24"/>
        </w:rPr>
        <w:t xml:space="preserve">Advocate </w:t>
      </w:r>
      <w:r w:rsidRPr="00FD36C4">
        <w:rPr>
          <w:rFonts w:ascii="Times New Roman" w:hAnsi="Times New Roman" w:cs="Times New Roman"/>
          <w:sz w:val="24"/>
          <w:szCs w:val="24"/>
        </w:rPr>
        <w:t>/</w:t>
      </w:r>
      <w:r>
        <w:rPr>
          <w:rFonts w:ascii="Times New Roman" w:hAnsi="Times New Roman" w:cs="Times New Roman"/>
          <w:sz w:val="24"/>
          <w:szCs w:val="24"/>
        </w:rPr>
        <w:t xml:space="preserve"> </w:t>
      </w:r>
      <w:r w:rsidRPr="00FD36C4">
        <w:rPr>
          <w:rFonts w:ascii="Times New Roman" w:hAnsi="Times New Roman" w:cs="Times New Roman"/>
          <w:sz w:val="24"/>
          <w:szCs w:val="24"/>
        </w:rPr>
        <w:t xml:space="preserve">client </w:t>
      </w:r>
      <w:r>
        <w:rPr>
          <w:rFonts w:ascii="Times New Roman" w:hAnsi="Times New Roman" w:cs="Times New Roman"/>
          <w:sz w:val="24"/>
          <w:szCs w:val="24"/>
        </w:rPr>
        <w:t xml:space="preserve">costs are the </w:t>
      </w:r>
      <w:r w:rsidRPr="00FD36C4">
        <w:rPr>
          <w:rFonts w:ascii="Times New Roman" w:hAnsi="Times New Roman" w:cs="Times New Roman"/>
          <w:sz w:val="24"/>
          <w:szCs w:val="24"/>
        </w:rPr>
        <w:t>costs an a</w:t>
      </w:r>
      <w:r>
        <w:rPr>
          <w:rFonts w:ascii="Times New Roman" w:hAnsi="Times New Roman" w:cs="Times New Roman"/>
          <w:sz w:val="24"/>
          <w:szCs w:val="24"/>
        </w:rPr>
        <w:t>dvocate</w:t>
      </w:r>
      <w:r w:rsidRPr="00FD36C4">
        <w:rPr>
          <w:rFonts w:ascii="Times New Roman" w:hAnsi="Times New Roman" w:cs="Times New Roman"/>
          <w:sz w:val="24"/>
          <w:szCs w:val="24"/>
        </w:rPr>
        <w:t xml:space="preserve"> is entitled to recover from a client for the disbursements made on behalf of the client, and for </w:t>
      </w:r>
      <w:r>
        <w:rPr>
          <w:rFonts w:ascii="Times New Roman" w:hAnsi="Times New Roman" w:cs="Times New Roman"/>
          <w:sz w:val="24"/>
          <w:szCs w:val="24"/>
        </w:rPr>
        <w:t>professional services rendered.</w:t>
      </w:r>
      <w:r w:rsidRPr="00FD36C4">
        <w:rPr>
          <w:rFonts w:ascii="Times New Roman" w:hAnsi="Times New Roman" w:cs="Times New Roman"/>
          <w:sz w:val="24"/>
          <w:szCs w:val="24"/>
        </w:rPr>
        <w:t xml:space="preserve"> On the other hand, party and party costs are sourced from a court order. They are only payable if an order is made to that effect. In short, all costs </w:t>
      </w:r>
      <w:r>
        <w:rPr>
          <w:rFonts w:ascii="Times New Roman" w:hAnsi="Times New Roman" w:cs="Times New Roman"/>
          <w:sz w:val="24"/>
          <w:szCs w:val="24"/>
        </w:rPr>
        <w:t>“</w:t>
      </w:r>
      <w:r w:rsidRPr="00FD36C4">
        <w:rPr>
          <w:rFonts w:ascii="Times New Roman" w:hAnsi="Times New Roman" w:cs="Times New Roman"/>
          <w:sz w:val="24"/>
          <w:szCs w:val="24"/>
        </w:rPr>
        <w:t>reasonably incurred</w:t>
      </w:r>
      <w:r>
        <w:rPr>
          <w:rFonts w:ascii="Times New Roman" w:hAnsi="Times New Roman" w:cs="Times New Roman"/>
          <w:sz w:val="24"/>
          <w:szCs w:val="24"/>
        </w:rPr>
        <w:t>”</w:t>
      </w:r>
      <w:r w:rsidRPr="00FD36C4">
        <w:rPr>
          <w:rFonts w:ascii="Times New Roman" w:hAnsi="Times New Roman" w:cs="Times New Roman"/>
          <w:sz w:val="24"/>
          <w:szCs w:val="24"/>
        </w:rPr>
        <w:t xml:space="preserve"> fall under the description of </w:t>
      </w:r>
      <w:r>
        <w:rPr>
          <w:rFonts w:ascii="Times New Roman" w:hAnsi="Times New Roman" w:cs="Times New Roman"/>
          <w:sz w:val="24"/>
          <w:szCs w:val="24"/>
        </w:rPr>
        <w:t xml:space="preserve">Advocate </w:t>
      </w:r>
      <w:r w:rsidRPr="00FD36C4">
        <w:rPr>
          <w:rFonts w:ascii="Times New Roman" w:hAnsi="Times New Roman" w:cs="Times New Roman"/>
          <w:sz w:val="24"/>
          <w:szCs w:val="24"/>
        </w:rPr>
        <w:t>/</w:t>
      </w:r>
      <w:r>
        <w:rPr>
          <w:rFonts w:ascii="Times New Roman" w:hAnsi="Times New Roman" w:cs="Times New Roman"/>
          <w:sz w:val="24"/>
          <w:szCs w:val="24"/>
        </w:rPr>
        <w:t xml:space="preserve"> </w:t>
      </w:r>
      <w:r w:rsidRPr="00FD36C4">
        <w:rPr>
          <w:rFonts w:ascii="Times New Roman" w:hAnsi="Times New Roman" w:cs="Times New Roman"/>
          <w:sz w:val="24"/>
          <w:szCs w:val="24"/>
        </w:rPr>
        <w:t xml:space="preserve">client costs whereas only </w:t>
      </w:r>
      <w:r>
        <w:rPr>
          <w:rFonts w:ascii="Times New Roman" w:hAnsi="Times New Roman" w:cs="Times New Roman"/>
          <w:sz w:val="24"/>
          <w:szCs w:val="24"/>
        </w:rPr>
        <w:t>“</w:t>
      </w:r>
      <w:r w:rsidRPr="00FD36C4">
        <w:rPr>
          <w:rFonts w:ascii="Times New Roman" w:hAnsi="Times New Roman" w:cs="Times New Roman"/>
          <w:sz w:val="24"/>
          <w:szCs w:val="24"/>
        </w:rPr>
        <w:t>necessary costs</w:t>
      </w:r>
      <w:r>
        <w:rPr>
          <w:rFonts w:ascii="Times New Roman" w:hAnsi="Times New Roman" w:cs="Times New Roman"/>
          <w:sz w:val="24"/>
          <w:szCs w:val="24"/>
        </w:rPr>
        <w:t xml:space="preserve">” are recoverable as party and </w:t>
      </w:r>
      <w:r w:rsidRPr="00FD36C4">
        <w:rPr>
          <w:rFonts w:ascii="Times New Roman" w:hAnsi="Times New Roman" w:cs="Times New Roman"/>
          <w:sz w:val="24"/>
          <w:szCs w:val="24"/>
        </w:rPr>
        <w:t>party costs.</w:t>
      </w:r>
    </w:p>
    <w:p w:rsidR="00C329DE" w:rsidRDefault="00C329DE" w:rsidP="00C329DE">
      <w:pPr>
        <w:spacing w:after="0" w:line="360" w:lineRule="auto"/>
        <w:jc w:val="both"/>
        <w:rPr>
          <w:rFonts w:ascii="Times New Roman" w:hAnsi="Times New Roman" w:cs="Times New Roman"/>
          <w:sz w:val="24"/>
          <w:szCs w:val="24"/>
        </w:rPr>
      </w:pPr>
    </w:p>
    <w:p w:rsidR="00590FEE" w:rsidRDefault="00590FEE" w:rsidP="00590F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 client / advocate bill of costs, </w:t>
      </w:r>
      <w:r w:rsidRPr="00625118">
        <w:rPr>
          <w:rFonts w:ascii="Times New Roman" w:hAnsi="Times New Roman" w:cs="Times New Roman"/>
          <w:sz w:val="24"/>
          <w:szCs w:val="24"/>
        </w:rPr>
        <w:t xml:space="preserve">the basic premise is that the </w:t>
      </w:r>
      <w:r>
        <w:rPr>
          <w:rFonts w:ascii="Times New Roman" w:hAnsi="Times New Roman" w:cs="Times New Roman"/>
          <w:sz w:val="24"/>
          <w:szCs w:val="24"/>
        </w:rPr>
        <w:t>advocate</w:t>
      </w:r>
      <w:r w:rsidRPr="00625118">
        <w:rPr>
          <w:rFonts w:ascii="Times New Roman" w:hAnsi="Times New Roman" w:cs="Times New Roman"/>
          <w:sz w:val="24"/>
          <w:szCs w:val="24"/>
        </w:rPr>
        <w:t xml:space="preserve"> is entitled to be paid all costs claimed for, other than such</w:t>
      </w:r>
      <w:r>
        <w:rPr>
          <w:rFonts w:ascii="Times New Roman" w:hAnsi="Times New Roman" w:cs="Times New Roman"/>
          <w:sz w:val="24"/>
          <w:szCs w:val="24"/>
        </w:rPr>
        <w:t xml:space="preserve"> costs as may be unreasonable. </w:t>
      </w:r>
      <w:r w:rsidRPr="004528D8">
        <w:rPr>
          <w:rFonts w:ascii="Times New Roman" w:hAnsi="Times New Roman" w:cs="Times New Roman"/>
          <w:sz w:val="24"/>
          <w:szCs w:val="24"/>
        </w:rPr>
        <w:t xml:space="preserve">On a taxation as between </w:t>
      </w:r>
      <w:r>
        <w:rPr>
          <w:rFonts w:ascii="Times New Roman" w:hAnsi="Times New Roman" w:cs="Times New Roman"/>
          <w:sz w:val="24"/>
          <w:szCs w:val="24"/>
        </w:rPr>
        <w:t>advocate</w:t>
      </w:r>
      <w:r w:rsidRPr="004528D8">
        <w:rPr>
          <w:rFonts w:ascii="Times New Roman" w:hAnsi="Times New Roman" w:cs="Times New Roman"/>
          <w:sz w:val="24"/>
          <w:szCs w:val="24"/>
        </w:rPr>
        <w:t xml:space="preserve"> and own client, </w:t>
      </w:r>
      <w:r>
        <w:rPr>
          <w:rFonts w:ascii="Times New Roman" w:hAnsi="Times New Roman" w:cs="Times New Roman"/>
          <w:sz w:val="24"/>
          <w:szCs w:val="24"/>
        </w:rPr>
        <w:t xml:space="preserve">there is an almost irrefutable </w:t>
      </w:r>
      <w:r w:rsidRPr="00C2623A">
        <w:rPr>
          <w:rFonts w:ascii="Times New Roman" w:hAnsi="Times New Roman" w:cs="Times New Roman"/>
          <w:sz w:val="24"/>
          <w:szCs w:val="24"/>
        </w:rPr>
        <w:t xml:space="preserve">presumption </w:t>
      </w:r>
      <w:r>
        <w:rPr>
          <w:rFonts w:ascii="Times New Roman" w:hAnsi="Times New Roman" w:cs="Times New Roman"/>
          <w:sz w:val="24"/>
          <w:szCs w:val="24"/>
        </w:rPr>
        <w:t>that</w:t>
      </w:r>
      <w:r w:rsidRPr="004528D8">
        <w:rPr>
          <w:rFonts w:ascii="Times New Roman" w:hAnsi="Times New Roman" w:cs="Times New Roman"/>
          <w:sz w:val="24"/>
          <w:szCs w:val="24"/>
        </w:rPr>
        <w:t xml:space="preserve"> all costs incurred with the express or implied approval of the client evidenced by writing </w:t>
      </w:r>
      <w:r>
        <w:rPr>
          <w:rFonts w:ascii="Times New Roman" w:hAnsi="Times New Roman" w:cs="Times New Roman"/>
          <w:sz w:val="24"/>
          <w:szCs w:val="24"/>
        </w:rPr>
        <w:t>are</w:t>
      </w:r>
      <w:r w:rsidRPr="004528D8">
        <w:rPr>
          <w:rFonts w:ascii="Times New Roman" w:hAnsi="Times New Roman" w:cs="Times New Roman"/>
          <w:sz w:val="24"/>
          <w:szCs w:val="24"/>
        </w:rPr>
        <w:t xml:space="preserve"> presumed to have been reasonably incurred, and where the amount thereof has been so expressly or impliedly approved by the client, to have been reasonable in amount</w:t>
      </w:r>
      <w:r>
        <w:rPr>
          <w:rFonts w:ascii="Times New Roman" w:hAnsi="Times New Roman" w:cs="Times New Roman"/>
          <w:sz w:val="24"/>
          <w:szCs w:val="24"/>
        </w:rPr>
        <w:t>.</w:t>
      </w:r>
      <w:r w:rsidRPr="00265C69">
        <w:rPr>
          <w:rFonts w:ascii="Times New Roman" w:hAnsi="Times New Roman" w:cs="Times New Roman"/>
          <w:sz w:val="24"/>
          <w:szCs w:val="24"/>
        </w:rPr>
        <w:t xml:space="preserve"> </w:t>
      </w:r>
      <w:r>
        <w:rPr>
          <w:rFonts w:ascii="Times New Roman" w:hAnsi="Times New Roman" w:cs="Times New Roman"/>
          <w:sz w:val="24"/>
          <w:szCs w:val="24"/>
        </w:rPr>
        <w:t>For that reason, whereas a</w:t>
      </w:r>
      <w:r w:rsidRPr="00DD193C">
        <w:rPr>
          <w:rFonts w:ascii="Times New Roman" w:hAnsi="Times New Roman" w:cs="Times New Roman"/>
          <w:sz w:val="24"/>
          <w:szCs w:val="24"/>
        </w:rPr>
        <w:t xml:space="preserve">ny charges merely for conducting litigation more conveniently will be called </w:t>
      </w:r>
      <w:r>
        <w:rPr>
          <w:rFonts w:ascii="Times New Roman" w:hAnsi="Times New Roman" w:cs="Times New Roman"/>
          <w:sz w:val="24"/>
          <w:szCs w:val="24"/>
        </w:rPr>
        <w:t>“</w:t>
      </w:r>
      <w:r w:rsidRPr="00DD193C">
        <w:rPr>
          <w:rFonts w:ascii="Times New Roman" w:hAnsi="Times New Roman" w:cs="Times New Roman"/>
          <w:sz w:val="24"/>
          <w:szCs w:val="24"/>
        </w:rPr>
        <w:t>luxuries</w:t>
      </w:r>
      <w:r>
        <w:rPr>
          <w:rFonts w:ascii="Times New Roman" w:hAnsi="Times New Roman" w:cs="Times New Roman"/>
          <w:sz w:val="24"/>
          <w:szCs w:val="24"/>
        </w:rPr>
        <w:t>’ in a party and party bill of costs</w:t>
      </w:r>
      <w:r w:rsidRPr="00DD193C">
        <w:rPr>
          <w:rFonts w:ascii="Times New Roman" w:hAnsi="Times New Roman" w:cs="Times New Roman"/>
          <w:sz w:val="24"/>
          <w:szCs w:val="24"/>
        </w:rPr>
        <w:t xml:space="preserve"> and must be p</w:t>
      </w:r>
      <w:r>
        <w:rPr>
          <w:rFonts w:ascii="Times New Roman" w:hAnsi="Times New Roman" w:cs="Times New Roman"/>
          <w:sz w:val="24"/>
          <w:szCs w:val="24"/>
        </w:rPr>
        <w:t xml:space="preserve">aid by the party incurring them, in a client / advocate bill of costs </w:t>
      </w:r>
      <w:r w:rsidRPr="00DD193C">
        <w:rPr>
          <w:rFonts w:ascii="Times New Roman" w:hAnsi="Times New Roman" w:cs="Times New Roman"/>
          <w:sz w:val="24"/>
          <w:szCs w:val="24"/>
        </w:rPr>
        <w:t>such “luxuries” are charged to a client</w:t>
      </w:r>
      <w:r>
        <w:rPr>
          <w:rFonts w:ascii="Times New Roman" w:hAnsi="Times New Roman" w:cs="Times New Roman"/>
          <w:sz w:val="24"/>
          <w:szCs w:val="24"/>
        </w:rPr>
        <w:t xml:space="preserve">, except where they were not incurred with the </w:t>
      </w:r>
      <w:r w:rsidRPr="004528D8">
        <w:rPr>
          <w:rFonts w:ascii="Times New Roman" w:hAnsi="Times New Roman" w:cs="Times New Roman"/>
          <w:sz w:val="24"/>
          <w:szCs w:val="24"/>
        </w:rPr>
        <w:t>express or implied approval of the client</w:t>
      </w:r>
      <w:r w:rsidRPr="00DD193C">
        <w:rPr>
          <w:rFonts w:ascii="Times New Roman" w:hAnsi="Times New Roman" w:cs="Times New Roman"/>
          <w:sz w:val="24"/>
          <w:szCs w:val="24"/>
        </w:rPr>
        <w:t>.</w:t>
      </w:r>
    </w:p>
    <w:p w:rsidR="00590FEE" w:rsidRDefault="00590FEE" w:rsidP="00C329DE">
      <w:pPr>
        <w:spacing w:after="0" w:line="360" w:lineRule="auto"/>
        <w:jc w:val="both"/>
        <w:rPr>
          <w:rFonts w:ascii="Times New Roman" w:hAnsi="Times New Roman" w:cs="Times New Roman"/>
          <w:sz w:val="24"/>
          <w:szCs w:val="24"/>
        </w:rPr>
      </w:pPr>
    </w:p>
    <w:p w:rsidR="00590FEE" w:rsidRPr="004D619F" w:rsidRDefault="00590FEE" w:rsidP="00590F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the other hand, the principle underlying the award of party and party costs was explained i</w:t>
      </w:r>
      <w:r w:rsidRPr="00625118">
        <w:rPr>
          <w:rFonts w:ascii="Times New Roman" w:hAnsi="Times New Roman" w:cs="Times New Roman"/>
          <w:sz w:val="24"/>
          <w:szCs w:val="24"/>
        </w:rPr>
        <w:t xml:space="preserve">n </w:t>
      </w:r>
      <w:r w:rsidRPr="00B22AC1">
        <w:rPr>
          <w:rFonts w:ascii="Times New Roman" w:hAnsi="Times New Roman" w:cs="Times New Roman"/>
          <w:i/>
          <w:sz w:val="24"/>
          <w:szCs w:val="24"/>
        </w:rPr>
        <w:t xml:space="preserve">Tobin and </w:t>
      </w:r>
      <w:proofErr w:type="spellStart"/>
      <w:r w:rsidRPr="00B22AC1">
        <w:rPr>
          <w:rFonts w:ascii="Times New Roman" w:hAnsi="Times New Roman" w:cs="Times New Roman"/>
          <w:i/>
          <w:sz w:val="24"/>
          <w:szCs w:val="24"/>
        </w:rPr>
        <w:t>Twomey</w:t>
      </w:r>
      <w:proofErr w:type="spellEnd"/>
      <w:r w:rsidRPr="00B22AC1">
        <w:rPr>
          <w:rFonts w:ascii="Times New Roman" w:hAnsi="Times New Roman" w:cs="Times New Roman"/>
          <w:i/>
          <w:sz w:val="24"/>
          <w:szCs w:val="24"/>
        </w:rPr>
        <w:t xml:space="preserve"> v. Kerry Foods Ltd., [1999] 1 I.L.R.M. 428 at 432</w:t>
      </w:r>
      <w:r w:rsidRPr="00625118">
        <w:rPr>
          <w:rFonts w:ascii="Times New Roman" w:hAnsi="Times New Roman" w:cs="Times New Roman"/>
          <w:sz w:val="24"/>
          <w:szCs w:val="24"/>
        </w:rPr>
        <w:t xml:space="preserve"> </w:t>
      </w:r>
      <w:r>
        <w:rPr>
          <w:rFonts w:ascii="Times New Roman" w:hAnsi="Times New Roman" w:cs="Times New Roman"/>
          <w:sz w:val="24"/>
          <w:szCs w:val="24"/>
        </w:rPr>
        <w:t xml:space="preserve">by </w:t>
      </w:r>
      <w:r w:rsidRPr="00625118">
        <w:rPr>
          <w:rFonts w:ascii="Times New Roman" w:hAnsi="Times New Roman" w:cs="Times New Roman"/>
          <w:sz w:val="24"/>
          <w:szCs w:val="24"/>
        </w:rPr>
        <w:t xml:space="preserve">Kelly J. </w:t>
      </w:r>
      <w:r w:rsidRPr="00150A76">
        <w:rPr>
          <w:rFonts w:ascii="Times New Roman" w:hAnsi="Times New Roman" w:cs="Times New Roman"/>
          <w:sz w:val="24"/>
          <w:szCs w:val="24"/>
        </w:rPr>
        <w:t>that</w:t>
      </w:r>
      <w:r>
        <w:rPr>
          <w:rFonts w:ascii="Times New Roman" w:hAnsi="Times New Roman" w:cs="Times New Roman"/>
          <w:sz w:val="24"/>
          <w:szCs w:val="24"/>
        </w:rPr>
        <w:t>;</w:t>
      </w:r>
      <w:r w:rsidRPr="00150A76">
        <w:rPr>
          <w:rFonts w:ascii="Times New Roman" w:hAnsi="Times New Roman" w:cs="Times New Roman"/>
          <w:sz w:val="24"/>
          <w:szCs w:val="24"/>
        </w:rPr>
        <w:t xml:space="preserve"> “</w:t>
      </w:r>
      <w:r>
        <w:rPr>
          <w:rFonts w:ascii="Times New Roman" w:hAnsi="Times New Roman" w:cs="Times New Roman"/>
          <w:sz w:val="24"/>
          <w:szCs w:val="24"/>
        </w:rPr>
        <w:t>i</w:t>
      </w:r>
      <w:r w:rsidRPr="00150A76">
        <w:rPr>
          <w:rFonts w:ascii="Times New Roman" w:hAnsi="Times New Roman" w:cs="Times New Roman"/>
          <w:sz w:val="24"/>
          <w:szCs w:val="24"/>
        </w:rPr>
        <w:t>t is clear that the basis of party and party costs is one of indemnity</w:t>
      </w:r>
      <w:r>
        <w:rPr>
          <w:rFonts w:ascii="Times New Roman" w:hAnsi="Times New Roman" w:cs="Times New Roman"/>
          <w:sz w:val="24"/>
          <w:szCs w:val="24"/>
        </w:rPr>
        <w:t>.</w:t>
      </w:r>
      <w:r w:rsidRPr="00150A76">
        <w:rPr>
          <w:rFonts w:ascii="Times New Roman" w:hAnsi="Times New Roman" w:cs="Times New Roman"/>
          <w:sz w:val="24"/>
          <w:szCs w:val="24"/>
        </w:rPr>
        <w:t xml:space="preserve">” </w:t>
      </w:r>
      <w:r>
        <w:rPr>
          <w:rFonts w:ascii="Times New Roman" w:hAnsi="Times New Roman" w:cs="Times New Roman"/>
          <w:sz w:val="24"/>
          <w:szCs w:val="24"/>
        </w:rPr>
        <w:t>Similarly in</w:t>
      </w:r>
      <w:r w:rsidRPr="00150A76">
        <w:rPr>
          <w:rFonts w:ascii="Times New Roman" w:hAnsi="Times New Roman" w:cs="Times New Roman"/>
          <w:sz w:val="24"/>
          <w:szCs w:val="24"/>
        </w:rPr>
        <w:t xml:space="preserve"> </w:t>
      </w:r>
      <w:r w:rsidRPr="00B22AC1">
        <w:rPr>
          <w:rFonts w:ascii="Times New Roman" w:hAnsi="Times New Roman" w:cs="Times New Roman"/>
          <w:i/>
          <w:sz w:val="24"/>
          <w:szCs w:val="24"/>
        </w:rPr>
        <w:t>Gundry v</w:t>
      </w:r>
      <w:r>
        <w:rPr>
          <w:rFonts w:ascii="Times New Roman" w:hAnsi="Times New Roman" w:cs="Times New Roman"/>
          <w:i/>
          <w:sz w:val="24"/>
          <w:szCs w:val="24"/>
        </w:rPr>
        <w:t>.</w:t>
      </w:r>
      <w:r w:rsidRPr="00B22AC1">
        <w:rPr>
          <w:rFonts w:ascii="Times New Roman" w:hAnsi="Times New Roman" w:cs="Times New Roman"/>
          <w:i/>
          <w:sz w:val="24"/>
          <w:szCs w:val="24"/>
        </w:rPr>
        <w:t xml:space="preserve"> Sainsbury [1910] I KB 645</w:t>
      </w:r>
      <w:r>
        <w:rPr>
          <w:rFonts w:ascii="Times New Roman" w:hAnsi="Times New Roman" w:cs="Times New Roman"/>
          <w:sz w:val="24"/>
          <w:szCs w:val="24"/>
        </w:rPr>
        <w:t xml:space="preserve"> </w:t>
      </w:r>
      <w:r w:rsidRPr="004D619F">
        <w:rPr>
          <w:rFonts w:ascii="Times New Roman" w:hAnsi="Times New Roman" w:cs="Times New Roman"/>
          <w:sz w:val="24"/>
          <w:szCs w:val="24"/>
        </w:rPr>
        <w:t xml:space="preserve">Cozens-Hardy, M.R. had regard to the nature of </w:t>
      </w:r>
      <w:r>
        <w:rPr>
          <w:rFonts w:ascii="Times New Roman" w:hAnsi="Times New Roman" w:cs="Times New Roman"/>
          <w:sz w:val="24"/>
          <w:szCs w:val="24"/>
        </w:rPr>
        <w:t>party and party costs</w:t>
      </w:r>
      <w:r w:rsidRPr="004D619F">
        <w:rPr>
          <w:rFonts w:ascii="Times New Roman" w:hAnsi="Times New Roman" w:cs="Times New Roman"/>
          <w:sz w:val="24"/>
          <w:szCs w:val="24"/>
        </w:rPr>
        <w:t xml:space="preserve"> and held as follows:</w:t>
      </w:r>
    </w:p>
    <w:p w:rsidR="00590FEE" w:rsidRDefault="00590FEE" w:rsidP="00590FEE">
      <w:pPr>
        <w:spacing w:after="0"/>
        <w:ind w:left="576" w:right="576"/>
        <w:jc w:val="both"/>
        <w:rPr>
          <w:rFonts w:ascii="Times New Roman" w:hAnsi="Times New Roman" w:cs="Times New Roman"/>
          <w:sz w:val="24"/>
          <w:szCs w:val="24"/>
        </w:rPr>
      </w:pPr>
      <w:r w:rsidRPr="004D619F">
        <w:rPr>
          <w:rFonts w:ascii="Times New Roman" w:hAnsi="Times New Roman" w:cs="Times New Roman"/>
          <w:sz w:val="24"/>
          <w:szCs w:val="24"/>
        </w:rPr>
        <w:t xml:space="preserve">What are party and party costs? They are not a complete indemnity, but they are only given in the character of an indemnity. I cannot do better than read the opinion expressed by </w:t>
      </w:r>
      <w:proofErr w:type="spellStart"/>
      <w:r w:rsidRPr="004D619F">
        <w:rPr>
          <w:rFonts w:ascii="Times New Roman" w:hAnsi="Times New Roman" w:cs="Times New Roman"/>
          <w:sz w:val="24"/>
          <w:szCs w:val="24"/>
        </w:rPr>
        <w:t>Br</w:t>
      </w:r>
      <w:r>
        <w:rPr>
          <w:rFonts w:ascii="Times New Roman" w:hAnsi="Times New Roman" w:cs="Times New Roman"/>
          <w:sz w:val="24"/>
          <w:szCs w:val="24"/>
        </w:rPr>
        <w:t>amwell</w:t>
      </w:r>
      <w:proofErr w:type="spellEnd"/>
      <w:r>
        <w:rPr>
          <w:rFonts w:ascii="Times New Roman" w:hAnsi="Times New Roman" w:cs="Times New Roman"/>
          <w:sz w:val="24"/>
          <w:szCs w:val="24"/>
        </w:rPr>
        <w:t xml:space="preserve"> J. in </w:t>
      </w:r>
      <w:r w:rsidRPr="00B22AC1">
        <w:rPr>
          <w:rFonts w:ascii="Times New Roman" w:hAnsi="Times New Roman" w:cs="Times New Roman"/>
          <w:i/>
          <w:sz w:val="24"/>
          <w:szCs w:val="24"/>
        </w:rPr>
        <w:t>Harold v Smith</w:t>
      </w:r>
      <w:r>
        <w:rPr>
          <w:rFonts w:ascii="Times New Roman" w:hAnsi="Times New Roman" w:cs="Times New Roman"/>
          <w:sz w:val="24"/>
          <w:szCs w:val="24"/>
        </w:rPr>
        <w:t>.”…</w:t>
      </w:r>
      <w:r w:rsidRPr="004D619F">
        <w:rPr>
          <w:rFonts w:ascii="Times New Roman" w:hAnsi="Times New Roman" w:cs="Times New Roman"/>
          <w:sz w:val="24"/>
          <w:szCs w:val="24"/>
        </w:rPr>
        <w:t xml:space="preserve">Costs as between party and party are given by law as an indemnity to the person entitled to them; they are not imposed as a punishment on the party who pays them, nor given as a bonus to the party who </w:t>
      </w:r>
      <w:r w:rsidRPr="004D619F">
        <w:rPr>
          <w:rFonts w:ascii="Times New Roman" w:hAnsi="Times New Roman" w:cs="Times New Roman"/>
          <w:sz w:val="24"/>
          <w:szCs w:val="24"/>
        </w:rPr>
        <w:lastRenderedPageBreak/>
        <w:t>receives them. Therefore, if the extent of the demagnification can be found out, the extent to which the costs ought to be allowed is also ascertained.”</w:t>
      </w:r>
    </w:p>
    <w:p w:rsidR="00590FEE" w:rsidRDefault="00590FEE" w:rsidP="00590FEE">
      <w:pPr>
        <w:spacing w:after="0" w:line="360" w:lineRule="auto"/>
        <w:jc w:val="both"/>
        <w:rPr>
          <w:rFonts w:ascii="Times New Roman" w:hAnsi="Times New Roman" w:cs="Times New Roman"/>
          <w:sz w:val="24"/>
          <w:szCs w:val="24"/>
        </w:rPr>
      </w:pPr>
    </w:p>
    <w:p w:rsidR="00590FEE" w:rsidRDefault="00590FEE" w:rsidP="00590FEE">
      <w:pPr>
        <w:spacing w:after="0" w:line="360" w:lineRule="auto"/>
        <w:jc w:val="both"/>
        <w:rPr>
          <w:rFonts w:ascii="Times New Roman" w:hAnsi="Times New Roman" w:cs="Times New Roman"/>
          <w:sz w:val="24"/>
          <w:szCs w:val="24"/>
        </w:rPr>
      </w:pPr>
      <w:r w:rsidRPr="00BA6937">
        <w:rPr>
          <w:rFonts w:ascii="Times New Roman" w:hAnsi="Times New Roman" w:cs="Times New Roman"/>
          <w:sz w:val="24"/>
          <w:szCs w:val="24"/>
        </w:rPr>
        <w:t>Th</w:t>
      </w:r>
      <w:r>
        <w:rPr>
          <w:rFonts w:ascii="Times New Roman" w:hAnsi="Times New Roman" w:cs="Times New Roman"/>
          <w:sz w:val="24"/>
          <w:szCs w:val="24"/>
        </w:rPr>
        <w:t>is</w:t>
      </w:r>
      <w:r w:rsidRPr="00BA6937">
        <w:rPr>
          <w:rFonts w:ascii="Times New Roman" w:hAnsi="Times New Roman" w:cs="Times New Roman"/>
          <w:sz w:val="24"/>
          <w:szCs w:val="24"/>
        </w:rPr>
        <w:t xml:space="preserve"> distinction in treatment between the two types of legal costs was set out as follows in </w:t>
      </w:r>
      <w:proofErr w:type="spellStart"/>
      <w:r w:rsidRPr="00265C69">
        <w:rPr>
          <w:rFonts w:ascii="Times New Roman" w:hAnsi="Times New Roman" w:cs="Times New Roman"/>
          <w:i/>
          <w:sz w:val="24"/>
          <w:szCs w:val="24"/>
        </w:rPr>
        <w:t>Dyotte</w:t>
      </w:r>
      <w:proofErr w:type="spellEnd"/>
      <w:r w:rsidRPr="00265C69">
        <w:rPr>
          <w:rFonts w:ascii="Times New Roman" w:hAnsi="Times New Roman" w:cs="Times New Roman"/>
          <w:i/>
          <w:sz w:val="24"/>
          <w:szCs w:val="24"/>
        </w:rPr>
        <w:t xml:space="preserve"> v. Reid (1876) 10 I.L.T.R. 110</w:t>
      </w:r>
      <w:r>
        <w:rPr>
          <w:rFonts w:ascii="Times New Roman" w:hAnsi="Times New Roman" w:cs="Times New Roman"/>
          <w:sz w:val="24"/>
          <w:szCs w:val="24"/>
        </w:rPr>
        <w:t>, thus;</w:t>
      </w:r>
    </w:p>
    <w:p w:rsidR="00590FEE" w:rsidRDefault="00590FEE" w:rsidP="00590FEE">
      <w:pPr>
        <w:spacing w:after="0"/>
        <w:ind w:left="576" w:right="576"/>
        <w:jc w:val="both"/>
        <w:rPr>
          <w:rFonts w:ascii="Times New Roman" w:hAnsi="Times New Roman" w:cs="Times New Roman"/>
          <w:sz w:val="24"/>
          <w:szCs w:val="24"/>
        </w:rPr>
      </w:pPr>
      <w:r w:rsidRPr="00BA6937">
        <w:rPr>
          <w:rFonts w:ascii="Times New Roman" w:hAnsi="Times New Roman" w:cs="Times New Roman"/>
          <w:sz w:val="24"/>
          <w:szCs w:val="24"/>
        </w:rPr>
        <w:t xml:space="preserve">Costs as between party and party are not the same as </w:t>
      </w:r>
      <w:r>
        <w:rPr>
          <w:rFonts w:ascii="Times New Roman" w:hAnsi="Times New Roman" w:cs="Times New Roman"/>
          <w:sz w:val="24"/>
          <w:szCs w:val="24"/>
        </w:rPr>
        <w:t>advocate</w:t>
      </w:r>
      <w:r w:rsidRPr="00BA6937">
        <w:rPr>
          <w:rFonts w:ascii="Times New Roman" w:hAnsi="Times New Roman" w:cs="Times New Roman"/>
          <w:sz w:val="24"/>
          <w:szCs w:val="24"/>
        </w:rPr>
        <w:t xml:space="preserve"> and client costs.  In costs between party and party one does not get a full indemnity for costs incurred against the other.  The principles to be considered in relation to party and party costs is that you are bound in the conduct of your case to have regard to the fact that your adversary may in </w:t>
      </w:r>
      <w:r>
        <w:rPr>
          <w:rFonts w:ascii="Times New Roman" w:hAnsi="Times New Roman" w:cs="Times New Roman"/>
          <w:sz w:val="24"/>
          <w:szCs w:val="24"/>
        </w:rPr>
        <w:t xml:space="preserve">the end have to pay your costs. </w:t>
      </w:r>
    </w:p>
    <w:p w:rsidR="00590FEE" w:rsidRDefault="00590FEE" w:rsidP="00590FEE">
      <w:pPr>
        <w:spacing w:after="0" w:line="360" w:lineRule="auto"/>
        <w:jc w:val="both"/>
        <w:rPr>
          <w:rFonts w:ascii="Times New Roman" w:hAnsi="Times New Roman" w:cs="Times New Roman"/>
          <w:sz w:val="24"/>
          <w:szCs w:val="24"/>
        </w:rPr>
      </w:pPr>
    </w:p>
    <w:p w:rsidR="00C329DE" w:rsidRPr="00FD36C4" w:rsidRDefault="00C329DE" w:rsidP="007825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FD36C4">
        <w:rPr>
          <w:rFonts w:ascii="Times New Roman" w:hAnsi="Times New Roman" w:cs="Times New Roman"/>
          <w:sz w:val="24"/>
          <w:szCs w:val="24"/>
        </w:rPr>
        <w:t>Party and party</w:t>
      </w:r>
      <w:r>
        <w:rPr>
          <w:rFonts w:ascii="Times New Roman" w:hAnsi="Times New Roman" w:cs="Times New Roman"/>
          <w:sz w:val="24"/>
          <w:szCs w:val="24"/>
        </w:rPr>
        <w:t>”</w:t>
      </w:r>
      <w:r w:rsidRPr="00FD36C4">
        <w:rPr>
          <w:rFonts w:ascii="Times New Roman" w:hAnsi="Times New Roman" w:cs="Times New Roman"/>
          <w:sz w:val="24"/>
          <w:szCs w:val="24"/>
        </w:rPr>
        <w:t xml:space="preserve"> costs </w:t>
      </w:r>
      <w:r>
        <w:rPr>
          <w:rFonts w:ascii="Times New Roman" w:hAnsi="Times New Roman" w:cs="Times New Roman"/>
          <w:sz w:val="24"/>
          <w:szCs w:val="24"/>
        </w:rPr>
        <w:t>b</w:t>
      </w:r>
      <w:r w:rsidRPr="00FD36C4">
        <w:rPr>
          <w:rFonts w:ascii="Times New Roman" w:hAnsi="Times New Roman" w:cs="Times New Roman"/>
          <w:sz w:val="24"/>
          <w:szCs w:val="24"/>
        </w:rPr>
        <w:t xml:space="preserve">eing a generic term for costs payable by one litigant to an opposing litigant, a litigant </w:t>
      </w:r>
      <w:r w:rsidR="00782565">
        <w:rPr>
          <w:rFonts w:ascii="Times New Roman" w:hAnsi="Times New Roman" w:cs="Times New Roman"/>
          <w:sz w:val="24"/>
          <w:szCs w:val="24"/>
        </w:rPr>
        <w:t xml:space="preserve">appearing </w:t>
      </w:r>
      <w:r w:rsidRPr="00FD36C4">
        <w:rPr>
          <w:rFonts w:ascii="Times New Roman" w:hAnsi="Times New Roman" w:cs="Times New Roman"/>
          <w:sz w:val="24"/>
          <w:szCs w:val="24"/>
        </w:rPr>
        <w:t xml:space="preserve">in person </w:t>
      </w:r>
      <w:r w:rsidR="00782565">
        <w:rPr>
          <w:rFonts w:ascii="Times New Roman" w:hAnsi="Times New Roman" w:cs="Times New Roman"/>
          <w:sz w:val="24"/>
          <w:szCs w:val="24"/>
        </w:rPr>
        <w:t xml:space="preserve">without counsel </w:t>
      </w:r>
      <w:r w:rsidRPr="00FD36C4">
        <w:rPr>
          <w:rFonts w:ascii="Times New Roman" w:hAnsi="Times New Roman" w:cs="Times New Roman"/>
          <w:sz w:val="24"/>
          <w:szCs w:val="24"/>
        </w:rPr>
        <w:t xml:space="preserve">may by way of party and party costs recover </w:t>
      </w:r>
      <w:r w:rsidR="00782565">
        <w:rPr>
          <w:rFonts w:ascii="Times New Roman" w:hAnsi="Times New Roman" w:cs="Times New Roman"/>
          <w:sz w:val="24"/>
          <w:szCs w:val="24"/>
        </w:rPr>
        <w:t xml:space="preserve">only </w:t>
      </w:r>
      <w:r w:rsidRPr="00FD36C4">
        <w:rPr>
          <w:rFonts w:ascii="Times New Roman" w:hAnsi="Times New Roman" w:cs="Times New Roman"/>
          <w:sz w:val="24"/>
          <w:szCs w:val="24"/>
        </w:rPr>
        <w:t xml:space="preserve">reasonably incurred disbursements, witness and travel expenses, </w:t>
      </w:r>
      <w:r w:rsidR="00782565">
        <w:rPr>
          <w:rFonts w:ascii="Times New Roman" w:hAnsi="Times New Roman" w:cs="Times New Roman"/>
          <w:sz w:val="24"/>
          <w:szCs w:val="24"/>
        </w:rPr>
        <w:t>excluding legal fees</w:t>
      </w:r>
      <w:r w:rsidRPr="00FD36C4">
        <w:rPr>
          <w:rFonts w:ascii="Times New Roman" w:hAnsi="Times New Roman" w:cs="Times New Roman"/>
          <w:sz w:val="24"/>
          <w:szCs w:val="24"/>
        </w:rPr>
        <w:t xml:space="preserve"> (</w:t>
      </w:r>
      <w:r w:rsidR="00782565">
        <w:rPr>
          <w:rFonts w:ascii="Times New Roman" w:hAnsi="Times New Roman" w:cs="Times New Roman"/>
          <w:sz w:val="24"/>
          <w:szCs w:val="24"/>
        </w:rPr>
        <w:t xml:space="preserve">see </w:t>
      </w:r>
      <w:proofErr w:type="spellStart"/>
      <w:r w:rsidRPr="00782565">
        <w:rPr>
          <w:rFonts w:ascii="Times New Roman" w:hAnsi="Times New Roman" w:cs="Times New Roman"/>
          <w:i/>
          <w:sz w:val="24"/>
          <w:szCs w:val="24"/>
        </w:rPr>
        <w:t>Malkinson</w:t>
      </w:r>
      <w:proofErr w:type="spellEnd"/>
      <w:r w:rsidRPr="00782565">
        <w:rPr>
          <w:rFonts w:ascii="Times New Roman" w:hAnsi="Times New Roman" w:cs="Times New Roman"/>
          <w:i/>
          <w:sz w:val="24"/>
          <w:szCs w:val="24"/>
        </w:rPr>
        <w:t xml:space="preserve"> v</w:t>
      </w:r>
      <w:r w:rsidR="00782565" w:rsidRPr="00782565">
        <w:rPr>
          <w:rFonts w:ascii="Times New Roman" w:hAnsi="Times New Roman" w:cs="Times New Roman"/>
          <w:i/>
          <w:sz w:val="24"/>
          <w:szCs w:val="24"/>
        </w:rPr>
        <w:t>.</w:t>
      </w:r>
      <w:r w:rsidRPr="00782565">
        <w:rPr>
          <w:rFonts w:ascii="Times New Roman" w:hAnsi="Times New Roman" w:cs="Times New Roman"/>
          <w:i/>
          <w:sz w:val="24"/>
          <w:szCs w:val="24"/>
        </w:rPr>
        <w:t xml:space="preserve"> Trim [2003] 2 All ER 356</w:t>
      </w:r>
      <w:r w:rsidRPr="00FD36C4">
        <w:rPr>
          <w:rFonts w:ascii="Times New Roman" w:hAnsi="Times New Roman" w:cs="Times New Roman"/>
          <w:sz w:val="24"/>
          <w:szCs w:val="24"/>
        </w:rPr>
        <w:t xml:space="preserve">), The rationale for the award was explained by Justice Cumming in </w:t>
      </w:r>
      <w:r w:rsidRPr="00782565">
        <w:rPr>
          <w:rFonts w:ascii="Times New Roman" w:hAnsi="Times New Roman" w:cs="Times New Roman"/>
          <w:i/>
          <w:sz w:val="24"/>
          <w:szCs w:val="24"/>
        </w:rPr>
        <w:t xml:space="preserve">Fullerton v. </w:t>
      </w:r>
      <w:proofErr w:type="spellStart"/>
      <w:r w:rsidRPr="00782565">
        <w:rPr>
          <w:rFonts w:ascii="Times New Roman" w:hAnsi="Times New Roman" w:cs="Times New Roman"/>
          <w:i/>
          <w:sz w:val="24"/>
          <w:szCs w:val="24"/>
        </w:rPr>
        <w:t>Matsqui</w:t>
      </w:r>
      <w:proofErr w:type="spellEnd"/>
      <w:r w:rsidRPr="00782565">
        <w:rPr>
          <w:rFonts w:ascii="Times New Roman" w:hAnsi="Times New Roman" w:cs="Times New Roman"/>
          <w:i/>
          <w:sz w:val="24"/>
          <w:szCs w:val="24"/>
        </w:rPr>
        <w:t>, 74 B.C.L.R. (2d) 311, 12 C.P.C. (3d) 319, 19 B.C.A.C. 284, 34 W.A.C. 284</w:t>
      </w:r>
      <w:r w:rsidRPr="00FD36C4">
        <w:rPr>
          <w:rFonts w:ascii="Times New Roman" w:hAnsi="Times New Roman" w:cs="Times New Roman"/>
          <w:sz w:val="24"/>
          <w:szCs w:val="24"/>
        </w:rPr>
        <w:t>, thus;</w:t>
      </w:r>
    </w:p>
    <w:p w:rsidR="00C329DE" w:rsidRDefault="00C329DE" w:rsidP="00782565">
      <w:pPr>
        <w:spacing w:after="0"/>
        <w:ind w:left="576" w:right="576"/>
        <w:jc w:val="both"/>
        <w:rPr>
          <w:rFonts w:ascii="Times New Roman" w:hAnsi="Times New Roman" w:cs="Times New Roman"/>
          <w:sz w:val="24"/>
          <w:szCs w:val="24"/>
        </w:rPr>
      </w:pPr>
      <w:r w:rsidRPr="00FD36C4">
        <w:rPr>
          <w:rFonts w:ascii="Times New Roman" w:hAnsi="Times New Roman" w:cs="Times New Roman"/>
          <w:sz w:val="24"/>
          <w:szCs w:val="24"/>
        </w:rPr>
        <w:t>The fundamental principle of costs as between party and party is that they are given by the court as an indemnity to the person entitled to them; they are not imposed as punishment on the person who must pay them. Party-and-party costs are in effect damages awarded to the successful litigant as compensation for the expense to which he has been put by reason of the litigation</w:t>
      </w:r>
    </w:p>
    <w:p w:rsidR="00782565" w:rsidRPr="00FD36C4" w:rsidRDefault="00782565" w:rsidP="00782565">
      <w:pPr>
        <w:spacing w:after="0"/>
        <w:ind w:left="576" w:right="576"/>
        <w:jc w:val="both"/>
        <w:rPr>
          <w:rFonts w:ascii="Times New Roman" w:hAnsi="Times New Roman" w:cs="Times New Roman"/>
          <w:sz w:val="24"/>
          <w:szCs w:val="24"/>
        </w:rPr>
      </w:pPr>
    </w:p>
    <w:p w:rsidR="00C329DE" w:rsidRPr="00FD36C4" w:rsidRDefault="00782565" w:rsidP="007825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FD36C4">
        <w:rPr>
          <w:rFonts w:ascii="Times New Roman" w:hAnsi="Times New Roman" w:cs="Times New Roman"/>
          <w:sz w:val="24"/>
          <w:szCs w:val="24"/>
        </w:rPr>
        <w:t>Party and party</w:t>
      </w:r>
      <w:r>
        <w:rPr>
          <w:rFonts w:ascii="Times New Roman" w:hAnsi="Times New Roman" w:cs="Times New Roman"/>
          <w:sz w:val="24"/>
          <w:szCs w:val="24"/>
        </w:rPr>
        <w:t>”</w:t>
      </w:r>
      <w:r w:rsidRPr="00FD36C4">
        <w:rPr>
          <w:rFonts w:ascii="Times New Roman" w:hAnsi="Times New Roman" w:cs="Times New Roman"/>
          <w:sz w:val="24"/>
          <w:szCs w:val="24"/>
        </w:rPr>
        <w:t xml:space="preserve"> costs</w:t>
      </w:r>
      <w:r w:rsidR="00C329DE" w:rsidRPr="00FD36C4">
        <w:rPr>
          <w:rFonts w:ascii="Times New Roman" w:hAnsi="Times New Roman" w:cs="Times New Roman"/>
          <w:sz w:val="24"/>
          <w:szCs w:val="24"/>
        </w:rPr>
        <w:t xml:space="preserve"> are not imposed as a punishment on the party who pays them, nor given as </w:t>
      </w:r>
      <w:r>
        <w:rPr>
          <w:rFonts w:ascii="Times New Roman" w:hAnsi="Times New Roman" w:cs="Times New Roman"/>
          <w:sz w:val="24"/>
          <w:szCs w:val="24"/>
        </w:rPr>
        <w:t>a</w:t>
      </w:r>
      <w:r w:rsidR="00C329DE" w:rsidRPr="00FD36C4">
        <w:rPr>
          <w:rFonts w:ascii="Times New Roman" w:hAnsi="Times New Roman" w:cs="Times New Roman"/>
          <w:sz w:val="24"/>
          <w:szCs w:val="24"/>
        </w:rPr>
        <w:t xml:space="preserve"> bonus to </w:t>
      </w:r>
      <w:r w:rsidRPr="00FD36C4">
        <w:rPr>
          <w:rFonts w:ascii="Times New Roman" w:hAnsi="Times New Roman" w:cs="Times New Roman"/>
          <w:sz w:val="24"/>
          <w:szCs w:val="24"/>
        </w:rPr>
        <w:t>the</w:t>
      </w:r>
      <w:r w:rsidR="00C329DE" w:rsidRPr="00FD36C4">
        <w:rPr>
          <w:rFonts w:ascii="Times New Roman" w:hAnsi="Times New Roman" w:cs="Times New Roman"/>
          <w:sz w:val="24"/>
          <w:szCs w:val="24"/>
        </w:rPr>
        <w:t xml:space="preserve"> party who receives them. Being taxed on basis of the indemnity principle</w:t>
      </w:r>
      <w:r>
        <w:rPr>
          <w:rFonts w:ascii="Times New Roman" w:hAnsi="Times New Roman" w:cs="Times New Roman"/>
          <w:sz w:val="24"/>
          <w:szCs w:val="24"/>
        </w:rPr>
        <w:t xml:space="preserve"> is</w:t>
      </w:r>
      <w:r w:rsidR="00C329DE" w:rsidRPr="00FD36C4">
        <w:rPr>
          <w:rFonts w:ascii="Times New Roman" w:hAnsi="Times New Roman" w:cs="Times New Roman"/>
          <w:sz w:val="24"/>
          <w:szCs w:val="24"/>
        </w:rPr>
        <w:t xml:space="preserve"> intended to minimise the costs that have to be paid to a successful party</w:t>
      </w:r>
      <w:r>
        <w:rPr>
          <w:rFonts w:ascii="Times New Roman" w:hAnsi="Times New Roman" w:cs="Times New Roman"/>
          <w:sz w:val="24"/>
          <w:szCs w:val="24"/>
        </w:rPr>
        <w:t>.</w:t>
      </w:r>
      <w:r w:rsidR="00C329DE" w:rsidRPr="00FD36C4">
        <w:rPr>
          <w:rFonts w:ascii="Times New Roman" w:hAnsi="Times New Roman" w:cs="Times New Roman"/>
          <w:sz w:val="24"/>
          <w:szCs w:val="24"/>
        </w:rPr>
        <w:t xml:space="preserve"> </w:t>
      </w:r>
      <w:r>
        <w:rPr>
          <w:rFonts w:ascii="Times New Roman" w:hAnsi="Times New Roman" w:cs="Times New Roman"/>
          <w:sz w:val="24"/>
          <w:szCs w:val="24"/>
        </w:rPr>
        <w:t>I</w:t>
      </w:r>
      <w:r w:rsidR="00C329DE" w:rsidRPr="00FD36C4">
        <w:rPr>
          <w:rFonts w:ascii="Times New Roman" w:hAnsi="Times New Roman" w:cs="Times New Roman"/>
          <w:sz w:val="24"/>
          <w:szCs w:val="24"/>
        </w:rPr>
        <w:t>t follows that a</w:t>
      </w:r>
      <w:r>
        <w:rPr>
          <w:rFonts w:ascii="Times New Roman" w:hAnsi="Times New Roman" w:cs="Times New Roman"/>
          <w:sz w:val="24"/>
          <w:szCs w:val="24"/>
        </w:rPr>
        <w:t>n order of</w:t>
      </w:r>
      <w:r w:rsidR="00C329DE" w:rsidRPr="00FD36C4">
        <w:rPr>
          <w:rFonts w:ascii="Times New Roman" w:hAnsi="Times New Roman" w:cs="Times New Roman"/>
          <w:sz w:val="24"/>
          <w:szCs w:val="24"/>
        </w:rPr>
        <w:t xml:space="preserve"> costs seldom results in a full recovery of a party’s costs and disbursements. </w:t>
      </w:r>
      <w:r>
        <w:rPr>
          <w:rFonts w:ascii="Times New Roman" w:hAnsi="Times New Roman" w:cs="Times New Roman"/>
          <w:sz w:val="24"/>
          <w:szCs w:val="24"/>
        </w:rPr>
        <w:t xml:space="preserve">Party and </w:t>
      </w:r>
      <w:r w:rsidR="00C329DE" w:rsidRPr="00FD36C4">
        <w:rPr>
          <w:rFonts w:ascii="Times New Roman" w:hAnsi="Times New Roman" w:cs="Times New Roman"/>
          <w:sz w:val="24"/>
          <w:szCs w:val="24"/>
        </w:rPr>
        <w:t xml:space="preserve">party costs provide partial indemnity for costs the successful party must pay his </w:t>
      </w:r>
      <w:r>
        <w:rPr>
          <w:rFonts w:ascii="Times New Roman" w:hAnsi="Times New Roman" w:cs="Times New Roman"/>
          <w:sz w:val="24"/>
          <w:szCs w:val="24"/>
        </w:rPr>
        <w:t xml:space="preserve">or her </w:t>
      </w:r>
      <w:r w:rsidR="00C329DE" w:rsidRPr="00FD36C4">
        <w:rPr>
          <w:rFonts w:ascii="Times New Roman" w:hAnsi="Times New Roman" w:cs="Times New Roman"/>
          <w:sz w:val="24"/>
          <w:szCs w:val="24"/>
        </w:rPr>
        <w:t xml:space="preserve">own advocate. They are considered to be a partial indemnity only to the successful litigant against his </w:t>
      </w:r>
      <w:r>
        <w:rPr>
          <w:rFonts w:ascii="Times New Roman" w:hAnsi="Times New Roman" w:cs="Times New Roman"/>
          <w:sz w:val="24"/>
          <w:szCs w:val="24"/>
        </w:rPr>
        <w:t xml:space="preserve">or her </w:t>
      </w:r>
      <w:r w:rsidR="00C329DE" w:rsidRPr="00FD36C4">
        <w:rPr>
          <w:rFonts w:ascii="Times New Roman" w:hAnsi="Times New Roman" w:cs="Times New Roman"/>
          <w:sz w:val="24"/>
          <w:szCs w:val="24"/>
        </w:rPr>
        <w:t xml:space="preserve">liability to pay his </w:t>
      </w:r>
      <w:r>
        <w:rPr>
          <w:rFonts w:ascii="Times New Roman" w:hAnsi="Times New Roman" w:cs="Times New Roman"/>
          <w:sz w:val="24"/>
          <w:szCs w:val="24"/>
        </w:rPr>
        <w:t>or her</w:t>
      </w:r>
      <w:r w:rsidR="00C329DE" w:rsidRPr="00FD36C4">
        <w:rPr>
          <w:rFonts w:ascii="Times New Roman" w:hAnsi="Times New Roman" w:cs="Times New Roman"/>
          <w:sz w:val="24"/>
          <w:szCs w:val="24"/>
        </w:rPr>
        <w:t xml:space="preserve"> </w:t>
      </w:r>
      <w:r>
        <w:rPr>
          <w:rFonts w:ascii="Times New Roman" w:hAnsi="Times New Roman" w:cs="Times New Roman"/>
          <w:sz w:val="24"/>
          <w:szCs w:val="24"/>
        </w:rPr>
        <w:t>advocate’</w:t>
      </w:r>
      <w:r w:rsidR="00C329DE" w:rsidRPr="00FD36C4">
        <w:rPr>
          <w:rFonts w:ascii="Times New Roman" w:hAnsi="Times New Roman" w:cs="Times New Roman"/>
          <w:sz w:val="24"/>
          <w:szCs w:val="24"/>
        </w:rPr>
        <w:t xml:space="preserve">s costs (see </w:t>
      </w:r>
      <w:r w:rsidR="00C329DE" w:rsidRPr="00FD36C4">
        <w:rPr>
          <w:rFonts w:ascii="Times New Roman" w:hAnsi="Times New Roman" w:cs="Times New Roman"/>
          <w:i/>
          <w:sz w:val="24"/>
          <w:szCs w:val="24"/>
        </w:rPr>
        <w:t>Gundry v. Sainsbury, [1910] 1 K.B. 645</w:t>
      </w:r>
      <w:r w:rsidR="00C329DE" w:rsidRPr="00FD36C4">
        <w:rPr>
          <w:rFonts w:ascii="Times New Roman" w:hAnsi="Times New Roman" w:cs="Times New Roman"/>
          <w:sz w:val="24"/>
          <w:szCs w:val="24"/>
        </w:rPr>
        <w:t xml:space="preserve">). The primary reasons for this are: (a) there are costs which a client pays </w:t>
      </w:r>
      <w:r>
        <w:rPr>
          <w:rFonts w:ascii="Times New Roman" w:hAnsi="Times New Roman" w:cs="Times New Roman"/>
          <w:sz w:val="24"/>
          <w:szCs w:val="24"/>
        </w:rPr>
        <w:t xml:space="preserve">to his or her advocate </w:t>
      </w:r>
      <w:r w:rsidR="00C329DE" w:rsidRPr="00FD36C4">
        <w:rPr>
          <w:rFonts w:ascii="Times New Roman" w:hAnsi="Times New Roman" w:cs="Times New Roman"/>
          <w:sz w:val="24"/>
          <w:szCs w:val="24"/>
        </w:rPr>
        <w:t>which he or she had no obligation to pay; and (b) there are costs which, while properly chargeable to the client pursuant to the retainer</w:t>
      </w:r>
      <w:r>
        <w:rPr>
          <w:rFonts w:ascii="Times New Roman" w:hAnsi="Times New Roman" w:cs="Times New Roman"/>
          <w:sz w:val="24"/>
          <w:szCs w:val="24"/>
        </w:rPr>
        <w:t xml:space="preserve"> </w:t>
      </w:r>
      <w:r w:rsidR="00C329DE" w:rsidRPr="00FD36C4">
        <w:rPr>
          <w:rFonts w:ascii="Times New Roman" w:hAnsi="Times New Roman" w:cs="Times New Roman"/>
          <w:sz w:val="24"/>
          <w:szCs w:val="24"/>
        </w:rPr>
        <w:t>/</w:t>
      </w:r>
      <w:r>
        <w:rPr>
          <w:rFonts w:ascii="Times New Roman" w:hAnsi="Times New Roman" w:cs="Times New Roman"/>
          <w:sz w:val="24"/>
          <w:szCs w:val="24"/>
        </w:rPr>
        <w:t xml:space="preserve"> </w:t>
      </w:r>
      <w:r w:rsidR="00C329DE" w:rsidRPr="00FD36C4">
        <w:rPr>
          <w:rFonts w:ascii="Times New Roman" w:hAnsi="Times New Roman" w:cs="Times New Roman"/>
          <w:sz w:val="24"/>
          <w:szCs w:val="24"/>
        </w:rPr>
        <w:t>costs agreement</w:t>
      </w:r>
      <w:r>
        <w:rPr>
          <w:rFonts w:ascii="Times New Roman" w:hAnsi="Times New Roman" w:cs="Times New Roman"/>
          <w:sz w:val="24"/>
          <w:szCs w:val="24"/>
        </w:rPr>
        <w:t xml:space="preserve"> between the client and the advocate</w:t>
      </w:r>
      <w:r w:rsidR="00C329DE" w:rsidRPr="00FD36C4">
        <w:rPr>
          <w:rFonts w:ascii="Times New Roman" w:hAnsi="Times New Roman" w:cs="Times New Roman"/>
          <w:sz w:val="24"/>
          <w:szCs w:val="24"/>
        </w:rPr>
        <w:t xml:space="preserve">, </w:t>
      </w:r>
      <w:r>
        <w:rPr>
          <w:rFonts w:ascii="Times New Roman" w:hAnsi="Times New Roman" w:cs="Times New Roman"/>
          <w:sz w:val="24"/>
          <w:szCs w:val="24"/>
        </w:rPr>
        <w:t xml:space="preserve">they </w:t>
      </w:r>
      <w:r w:rsidR="00C329DE" w:rsidRPr="00FD36C4">
        <w:rPr>
          <w:rFonts w:ascii="Times New Roman" w:hAnsi="Times New Roman" w:cs="Times New Roman"/>
          <w:sz w:val="24"/>
          <w:szCs w:val="24"/>
        </w:rPr>
        <w:t xml:space="preserve">are </w:t>
      </w:r>
      <w:r>
        <w:rPr>
          <w:rFonts w:ascii="Times New Roman" w:hAnsi="Times New Roman" w:cs="Times New Roman"/>
          <w:sz w:val="24"/>
          <w:szCs w:val="24"/>
        </w:rPr>
        <w:lastRenderedPageBreak/>
        <w:t xml:space="preserve">otherwise </w:t>
      </w:r>
      <w:r w:rsidR="00C329DE" w:rsidRPr="00FD36C4">
        <w:rPr>
          <w:rFonts w:ascii="Times New Roman" w:hAnsi="Times New Roman" w:cs="Times New Roman"/>
          <w:sz w:val="24"/>
          <w:szCs w:val="24"/>
        </w:rPr>
        <w:t xml:space="preserve">purely the product of the client’s instructions. In </w:t>
      </w:r>
      <w:r w:rsidR="00C329DE" w:rsidRPr="00FD36C4">
        <w:rPr>
          <w:rFonts w:ascii="Times New Roman" w:hAnsi="Times New Roman" w:cs="Times New Roman"/>
          <w:i/>
          <w:sz w:val="24"/>
          <w:szCs w:val="24"/>
        </w:rPr>
        <w:t xml:space="preserve">Adams v. London improved Motor Coach </w:t>
      </w:r>
      <w:proofErr w:type="spellStart"/>
      <w:r w:rsidR="00C329DE" w:rsidRPr="00FD36C4">
        <w:rPr>
          <w:rFonts w:ascii="Times New Roman" w:hAnsi="Times New Roman" w:cs="Times New Roman"/>
          <w:i/>
          <w:sz w:val="24"/>
          <w:szCs w:val="24"/>
        </w:rPr>
        <w:t>Buildirs</w:t>
      </w:r>
      <w:proofErr w:type="spellEnd"/>
      <w:r w:rsidR="00C329DE" w:rsidRPr="00FD36C4">
        <w:rPr>
          <w:rFonts w:ascii="Times New Roman" w:hAnsi="Times New Roman" w:cs="Times New Roman"/>
          <w:i/>
          <w:sz w:val="24"/>
          <w:szCs w:val="24"/>
        </w:rPr>
        <w:t xml:space="preserve"> Ltd., [1921] 1 K.B. 495, </w:t>
      </w:r>
      <w:proofErr w:type="spellStart"/>
      <w:r w:rsidR="00C329DE" w:rsidRPr="00FD36C4">
        <w:rPr>
          <w:rFonts w:ascii="Times New Roman" w:hAnsi="Times New Roman" w:cs="Times New Roman"/>
          <w:sz w:val="24"/>
          <w:szCs w:val="24"/>
        </w:rPr>
        <w:t>Bankes</w:t>
      </w:r>
      <w:proofErr w:type="spellEnd"/>
      <w:r w:rsidR="00C329DE" w:rsidRPr="00FD36C4">
        <w:rPr>
          <w:rFonts w:ascii="Times New Roman" w:hAnsi="Times New Roman" w:cs="Times New Roman"/>
          <w:sz w:val="24"/>
          <w:szCs w:val="24"/>
        </w:rPr>
        <w:t xml:space="preserve"> L.J. at p. 499 said: </w:t>
      </w:r>
    </w:p>
    <w:p w:rsidR="00C329DE" w:rsidRPr="00FD36C4" w:rsidRDefault="00C329DE" w:rsidP="00590FEE">
      <w:pPr>
        <w:spacing w:after="0"/>
        <w:ind w:left="576" w:right="576"/>
        <w:jc w:val="both"/>
        <w:rPr>
          <w:rFonts w:ascii="Times New Roman" w:hAnsi="Times New Roman" w:cs="Times New Roman"/>
          <w:sz w:val="24"/>
          <w:szCs w:val="24"/>
        </w:rPr>
      </w:pPr>
      <w:r w:rsidRPr="00FD36C4">
        <w:rPr>
          <w:rFonts w:ascii="Times New Roman" w:hAnsi="Times New Roman" w:cs="Times New Roman"/>
          <w:sz w:val="24"/>
          <w:szCs w:val="24"/>
        </w:rPr>
        <w:t>The principle upon which costs as between, party and party are allowed is that the costs are awarded to the person claiming them as an indemnity..... That being the principle, it follows that anyone who is not in a position to claim to be indemnified is not entitled to an order for party and party costs.</w:t>
      </w:r>
    </w:p>
    <w:p w:rsidR="00590FEE" w:rsidRDefault="00590FEE" w:rsidP="00590FEE">
      <w:pPr>
        <w:spacing w:after="0" w:line="360" w:lineRule="auto"/>
        <w:jc w:val="both"/>
        <w:rPr>
          <w:rFonts w:ascii="Times New Roman" w:hAnsi="Times New Roman" w:cs="Times New Roman"/>
          <w:sz w:val="24"/>
          <w:szCs w:val="24"/>
        </w:rPr>
      </w:pPr>
    </w:p>
    <w:p w:rsidR="00590FEE" w:rsidRDefault="00590FEE" w:rsidP="00590FEE">
      <w:pPr>
        <w:spacing w:after="0" w:line="360" w:lineRule="auto"/>
        <w:jc w:val="both"/>
        <w:rPr>
          <w:rFonts w:ascii="Times New Roman" w:hAnsi="Times New Roman" w:cs="Times New Roman"/>
          <w:sz w:val="24"/>
          <w:szCs w:val="24"/>
        </w:rPr>
      </w:pPr>
      <w:r w:rsidRPr="00150A76">
        <w:rPr>
          <w:rFonts w:ascii="Times New Roman" w:hAnsi="Times New Roman" w:cs="Times New Roman"/>
          <w:sz w:val="24"/>
          <w:szCs w:val="24"/>
        </w:rPr>
        <w:t>The</w:t>
      </w:r>
      <w:r w:rsidRPr="00625118">
        <w:rPr>
          <w:rFonts w:ascii="Times New Roman" w:hAnsi="Times New Roman" w:cs="Times New Roman"/>
          <w:sz w:val="24"/>
          <w:szCs w:val="24"/>
        </w:rPr>
        <w:t xml:space="preserve"> effect of </w:t>
      </w:r>
      <w:r>
        <w:rPr>
          <w:rFonts w:ascii="Times New Roman" w:hAnsi="Times New Roman" w:cs="Times New Roman"/>
          <w:sz w:val="24"/>
          <w:szCs w:val="24"/>
        </w:rPr>
        <w:t>the principle of indemnity applied to party and party costs</w:t>
      </w:r>
      <w:r w:rsidRPr="00625118">
        <w:rPr>
          <w:rFonts w:ascii="Times New Roman" w:hAnsi="Times New Roman" w:cs="Times New Roman"/>
          <w:sz w:val="24"/>
          <w:szCs w:val="24"/>
        </w:rPr>
        <w:t xml:space="preserve"> is that a party is entitled to have all costs reasonably incurred in the defence of </w:t>
      </w:r>
      <w:r>
        <w:rPr>
          <w:rFonts w:ascii="Times New Roman" w:hAnsi="Times New Roman" w:cs="Times New Roman"/>
          <w:sz w:val="24"/>
          <w:szCs w:val="24"/>
        </w:rPr>
        <w:t>his or her</w:t>
      </w:r>
      <w:r w:rsidRPr="00625118">
        <w:rPr>
          <w:rFonts w:ascii="Times New Roman" w:hAnsi="Times New Roman" w:cs="Times New Roman"/>
          <w:sz w:val="24"/>
          <w:szCs w:val="24"/>
        </w:rPr>
        <w:t xml:space="preserve"> rights </w:t>
      </w:r>
      <w:r w:rsidRPr="004D619F">
        <w:rPr>
          <w:rFonts w:ascii="Times New Roman" w:hAnsi="Times New Roman" w:cs="Times New Roman"/>
          <w:sz w:val="24"/>
          <w:szCs w:val="24"/>
        </w:rPr>
        <w:t xml:space="preserve">not </w:t>
      </w:r>
      <w:r>
        <w:rPr>
          <w:rFonts w:ascii="Times New Roman" w:hAnsi="Times New Roman" w:cs="Times New Roman"/>
          <w:sz w:val="24"/>
          <w:szCs w:val="24"/>
        </w:rPr>
        <w:t xml:space="preserve">as </w:t>
      </w:r>
      <w:r w:rsidRPr="004D619F">
        <w:rPr>
          <w:rFonts w:ascii="Times New Roman" w:hAnsi="Times New Roman" w:cs="Times New Roman"/>
          <w:sz w:val="24"/>
          <w:szCs w:val="24"/>
        </w:rPr>
        <w:t xml:space="preserve">a complete </w:t>
      </w:r>
      <w:r>
        <w:rPr>
          <w:rFonts w:ascii="Times New Roman" w:hAnsi="Times New Roman" w:cs="Times New Roman"/>
          <w:sz w:val="24"/>
          <w:szCs w:val="24"/>
        </w:rPr>
        <w:t xml:space="preserve">compensation or </w:t>
      </w:r>
      <w:r w:rsidRPr="004D619F">
        <w:rPr>
          <w:rFonts w:ascii="Times New Roman" w:hAnsi="Times New Roman" w:cs="Times New Roman"/>
          <w:sz w:val="24"/>
          <w:szCs w:val="24"/>
        </w:rPr>
        <w:t>indemnity, but only in the character of an indemnity</w:t>
      </w:r>
      <w:r w:rsidRPr="00625118">
        <w:rPr>
          <w:rFonts w:ascii="Times New Roman" w:hAnsi="Times New Roman" w:cs="Times New Roman"/>
          <w:sz w:val="24"/>
          <w:szCs w:val="24"/>
        </w:rPr>
        <w:t>.</w:t>
      </w:r>
      <w:r>
        <w:rPr>
          <w:rFonts w:ascii="Times New Roman" w:hAnsi="Times New Roman" w:cs="Times New Roman"/>
          <w:sz w:val="24"/>
          <w:szCs w:val="24"/>
        </w:rPr>
        <w:t xml:space="preserve"> Parties</w:t>
      </w:r>
      <w:r w:rsidRPr="008E6B31">
        <w:rPr>
          <w:rFonts w:ascii="Times New Roman" w:hAnsi="Times New Roman" w:cs="Times New Roman"/>
          <w:sz w:val="24"/>
          <w:szCs w:val="24"/>
        </w:rPr>
        <w:t xml:space="preserve"> are </w:t>
      </w:r>
      <w:r>
        <w:rPr>
          <w:rFonts w:ascii="Times New Roman" w:hAnsi="Times New Roman" w:cs="Times New Roman"/>
          <w:sz w:val="24"/>
          <w:szCs w:val="24"/>
        </w:rPr>
        <w:t xml:space="preserve">therefore </w:t>
      </w:r>
      <w:r w:rsidRPr="008E6B31">
        <w:rPr>
          <w:rFonts w:ascii="Times New Roman" w:hAnsi="Times New Roman" w:cs="Times New Roman"/>
          <w:sz w:val="24"/>
          <w:szCs w:val="24"/>
        </w:rPr>
        <w:t xml:space="preserve">bound in the conduct of </w:t>
      </w:r>
      <w:r>
        <w:rPr>
          <w:rFonts w:ascii="Times New Roman" w:hAnsi="Times New Roman" w:cs="Times New Roman"/>
          <w:sz w:val="24"/>
          <w:szCs w:val="24"/>
        </w:rPr>
        <w:t>their respective</w:t>
      </w:r>
      <w:r w:rsidRPr="008E6B31">
        <w:rPr>
          <w:rFonts w:ascii="Times New Roman" w:hAnsi="Times New Roman" w:cs="Times New Roman"/>
          <w:sz w:val="24"/>
          <w:szCs w:val="24"/>
        </w:rPr>
        <w:t xml:space="preserve"> case</w:t>
      </w:r>
      <w:r>
        <w:rPr>
          <w:rFonts w:ascii="Times New Roman" w:hAnsi="Times New Roman" w:cs="Times New Roman"/>
          <w:sz w:val="24"/>
          <w:szCs w:val="24"/>
        </w:rPr>
        <w:t xml:space="preserve">s to have regard to </w:t>
      </w:r>
      <w:r w:rsidRPr="008E6B31">
        <w:rPr>
          <w:rFonts w:ascii="Times New Roman" w:hAnsi="Times New Roman" w:cs="Times New Roman"/>
          <w:sz w:val="24"/>
          <w:szCs w:val="24"/>
        </w:rPr>
        <w:t xml:space="preserve">the fact that </w:t>
      </w:r>
      <w:r>
        <w:rPr>
          <w:rFonts w:ascii="Times New Roman" w:hAnsi="Times New Roman" w:cs="Times New Roman"/>
          <w:sz w:val="24"/>
          <w:szCs w:val="24"/>
        </w:rPr>
        <w:t>the</w:t>
      </w:r>
      <w:r w:rsidRPr="008E6B31">
        <w:rPr>
          <w:rFonts w:ascii="Times New Roman" w:hAnsi="Times New Roman" w:cs="Times New Roman"/>
          <w:sz w:val="24"/>
          <w:szCs w:val="24"/>
        </w:rPr>
        <w:t xml:space="preserve"> adversary may in the end have to pay </w:t>
      </w:r>
      <w:r>
        <w:rPr>
          <w:rFonts w:ascii="Times New Roman" w:hAnsi="Times New Roman" w:cs="Times New Roman"/>
          <w:sz w:val="24"/>
          <w:szCs w:val="24"/>
        </w:rPr>
        <w:t>the</w:t>
      </w:r>
      <w:r w:rsidRPr="008E6B31">
        <w:rPr>
          <w:rFonts w:ascii="Times New Roman" w:hAnsi="Times New Roman" w:cs="Times New Roman"/>
          <w:sz w:val="24"/>
          <w:szCs w:val="24"/>
        </w:rPr>
        <w:t xml:space="preserve"> costs. </w:t>
      </w:r>
      <w:r>
        <w:rPr>
          <w:rFonts w:ascii="Times New Roman" w:hAnsi="Times New Roman" w:cs="Times New Roman"/>
          <w:sz w:val="24"/>
          <w:szCs w:val="24"/>
        </w:rPr>
        <w:t>The successful party</w:t>
      </w:r>
      <w:r w:rsidRPr="008E6B31">
        <w:rPr>
          <w:rFonts w:ascii="Times New Roman" w:hAnsi="Times New Roman" w:cs="Times New Roman"/>
          <w:sz w:val="24"/>
          <w:szCs w:val="24"/>
        </w:rPr>
        <w:t xml:space="preserve"> cannot </w:t>
      </w:r>
      <w:r>
        <w:rPr>
          <w:rFonts w:ascii="Times New Roman" w:hAnsi="Times New Roman" w:cs="Times New Roman"/>
          <w:sz w:val="24"/>
          <w:szCs w:val="24"/>
        </w:rPr>
        <w:t xml:space="preserve">be allowed to </w:t>
      </w:r>
      <w:r w:rsidRPr="008E6B31">
        <w:rPr>
          <w:rFonts w:ascii="Times New Roman" w:hAnsi="Times New Roman" w:cs="Times New Roman"/>
          <w:sz w:val="24"/>
          <w:szCs w:val="24"/>
        </w:rPr>
        <w:t xml:space="preserve">indulge in a </w:t>
      </w:r>
      <w:r>
        <w:rPr>
          <w:rFonts w:ascii="Times New Roman" w:hAnsi="Times New Roman" w:cs="Times New Roman"/>
          <w:sz w:val="24"/>
          <w:szCs w:val="24"/>
        </w:rPr>
        <w:t>“</w:t>
      </w:r>
      <w:r w:rsidRPr="008E6B31">
        <w:rPr>
          <w:rFonts w:ascii="Times New Roman" w:hAnsi="Times New Roman" w:cs="Times New Roman"/>
          <w:sz w:val="24"/>
          <w:szCs w:val="24"/>
        </w:rPr>
        <w:t>luxury of payment</w:t>
      </w:r>
      <w:r>
        <w:rPr>
          <w:rFonts w:ascii="Times New Roman" w:hAnsi="Times New Roman" w:cs="Times New Roman"/>
          <w:sz w:val="24"/>
          <w:szCs w:val="24"/>
        </w:rPr>
        <w:t>.”</w:t>
      </w:r>
      <w:r w:rsidRPr="008E6B31">
        <w:rPr>
          <w:rFonts w:ascii="Times New Roman" w:hAnsi="Times New Roman" w:cs="Times New Roman"/>
          <w:sz w:val="24"/>
          <w:szCs w:val="24"/>
        </w:rPr>
        <w:t xml:space="preserve"> </w:t>
      </w:r>
      <w:r>
        <w:rPr>
          <w:rFonts w:ascii="Times New Roman" w:hAnsi="Times New Roman" w:cs="Times New Roman"/>
          <w:sz w:val="24"/>
          <w:szCs w:val="24"/>
        </w:rPr>
        <w:t>For that reason, in a party and party taxation of costs, a</w:t>
      </w:r>
      <w:r w:rsidRPr="00DD193C">
        <w:rPr>
          <w:rFonts w:ascii="Times New Roman" w:hAnsi="Times New Roman" w:cs="Times New Roman"/>
          <w:sz w:val="24"/>
          <w:szCs w:val="24"/>
        </w:rPr>
        <w:t xml:space="preserve">ny charges merely for conducting litigation more conveniently will be called </w:t>
      </w:r>
      <w:r>
        <w:rPr>
          <w:rFonts w:ascii="Times New Roman" w:hAnsi="Times New Roman" w:cs="Times New Roman"/>
          <w:sz w:val="24"/>
          <w:szCs w:val="24"/>
        </w:rPr>
        <w:t>“</w:t>
      </w:r>
      <w:r w:rsidRPr="00DD193C">
        <w:rPr>
          <w:rFonts w:ascii="Times New Roman" w:hAnsi="Times New Roman" w:cs="Times New Roman"/>
          <w:sz w:val="24"/>
          <w:szCs w:val="24"/>
        </w:rPr>
        <w:t>luxuries</w:t>
      </w:r>
      <w:r>
        <w:rPr>
          <w:rFonts w:ascii="Times New Roman" w:hAnsi="Times New Roman" w:cs="Times New Roman"/>
          <w:sz w:val="24"/>
          <w:szCs w:val="24"/>
        </w:rPr>
        <w:t xml:space="preserve">” </w:t>
      </w:r>
      <w:r w:rsidRPr="00DD193C">
        <w:rPr>
          <w:rFonts w:ascii="Times New Roman" w:hAnsi="Times New Roman" w:cs="Times New Roman"/>
          <w:sz w:val="24"/>
          <w:szCs w:val="24"/>
        </w:rPr>
        <w:t>and must be p</w:t>
      </w:r>
      <w:r>
        <w:rPr>
          <w:rFonts w:ascii="Times New Roman" w:hAnsi="Times New Roman" w:cs="Times New Roman"/>
          <w:sz w:val="24"/>
          <w:szCs w:val="24"/>
        </w:rPr>
        <w:t>aid by the party incurring them.</w:t>
      </w:r>
      <w:r w:rsidRPr="008E6B31">
        <w:rPr>
          <w:rFonts w:ascii="Times New Roman" w:hAnsi="Times New Roman" w:cs="Times New Roman"/>
          <w:sz w:val="24"/>
          <w:szCs w:val="24"/>
        </w:rPr>
        <w:t xml:space="preserve"> </w:t>
      </w:r>
      <w:proofErr w:type="gramStart"/>
      <w:r>
        <w:rPr>
          <w:rFonts w:ascii="Times New Roman" w:hAnsi="Times New Roman" w:cs="Times New Roman"/>
          <w:sz w:val="24"/>
          <w:szCs w:val="24"/>
        </w:rPr>
        <w:t>T</w:t>
      </w:r>
      <w:r w:rsidRPr="00DD193C">
        <w:rPr>
          <w:rFonts w:ascii="Times New Roman" w:hAnsi="Times New Roman" w:cs="Times New Roman"/>
          <w:sz w:val="24"/>
          <w:szCs w:val="24"/>
        </w:rPr>
        <w:t xml:space="preserve">he costs chargeable under taxation as between party and party are </w:t>
      </w:r>
      <w:r>
        <w:rPr>
          <w:rFonts w:ascii="Times New Roman" w:hAnsi="Times New Roman" w:cs="Times New Roman"/>
          <w:sz w:val="24"/>
          <w:szCs w:val="24"/>
        </w:rPr>
        <w:t xml:space="preserve">limited to </w:t>
      </w:r>
      <w:r w:rsidRPr="00DD193C">
        <w:rPr>
          <w:rFonts w:ascii="Times New Roman" w:hAnsi="Times New Roman" w:cs="Times New Roman"/>
          <w:sz w:val="24"/>
          <w:szCs w:val="24"/>
        </w:rPr>
        <w:t xml:space="preserve">all that </w:t>
      </w:r>
      <w:r>
        <w:rPr>
          <w:rFonts w:ascii="Times New Roman" w:hAnsi="Times New Roman" w:cs="Times New Roman"/>
          <w:sz w:val="24"/>
          <w:szCs w:val="24"/>
        </w:rPr>
        <w:t>which was</w:t>
      </w:r>
      <w:r w:rsidRPr="00DD193C">
        <w:rPr>
          <w:rFonts w:ascii="Times New Roman" w:hAnsi="Times New Roman" w:cs="Times New Roman"/>
          <w:sz w:val="24"/>
          <w:szCs w:val="24"/>
        </w:rPr>
        <w:t xml:space="preserve"> necessary to enable the adverse party to conduct the litigation, and no more.</w:t>
      </w:r>
      <w:proofErr w:type="gramEnd"/>
    </w:p>
    <w:p w:rsidR="00590FEE" w:rsidRDefault="00590FEE" w:rsidP="00782565">
      <w:pPr>
        <w:spacing w:after="0" w:line="360" w:lineRule="auto"/>
        <w:jc w:val="both"/>
        <w:rPr>
          <w:rFonts w:ascii="Times New Roman" w:hAnsi="Times New Roman" w:cs="Times New Roman"/>
          <w:sz w:val="24"/>
          <w:szCs w:val="24"/>
        </w:rPr>
      </w:pPr>
    </w:p>
    <w:p w:rsidR="00590FEE" w:rsidRDefault="00C329DE" w:rsidP="00590FEE">
      <w:pPr>
        <w:spacing w:after="0" w:line="360" w:lineRule="auto"/>
        <w:jc w:val="both"/>
        <w:rPr>
          <w:rFonts w:ascii="Times New Roman" w:hAnsi="Times New Roman" w:cs="Times New Roman"/>
          <w:sz w:val="24"/>
          <w:szCs w:val="24"/>
        </w:rPr>
      </w:pPr>
      <w:r w:rsidRPr="00FD36C4">
        <w:rPr>
          <w:rFonts w:ascii="Times New Roman" w:hAnsi="Times New Roman" w:cs="Times New Roman"/>
          <w:sz w:val="24"/>
          <w:szCs w:val="24"/>
        </w:rPr>
        <w:t xml:space="preserve">That party and party costs are awarded as an indemnity to successful </w:t>
      </w:r>
      <w:r w:rsidR="00590FEE" w:rsidRPr="00FD36C4">
        <w:rPr>
          <w:rFonts w:ascii="Times New Roman" w:hAnsi="Times New Roman" w:cs="Times New Roman"/>
          <w:sz w:val="24"/>
          <w:szCs w:val="24"/>
        </w:rPr>
        <w:t>litigant</w:t>
      </w:r>
      <w:r w:rsidR="00590FEE">
        <w:rPr>
          <w:rFonts w:ascii="Times New Roman" w:hAnsi="Times New Roman" w:cs="Times New Roman"/>
          <w:sz w:val="24"/>
          <w:szCs w:val="24"/>
        </w:rPr>
        <w:t>s</w:t>
      </w:r>
      <w:r w:rsidR="00590FEE" w:rsidRPr="00FD36C4">
        <w:rPr>
          <w:rFonts w:ascii="Times New Roman" w:hAnsi="Times New Roman" w:cs="Times New Roman"/>
          <w:sz w:val="24"/>
          <w:szCs w:val="24"/>
        </w:rPr>
        <w:t xml:space="preserve"> who claim</w:t>
      </w:r>
      <w:r w:rsidRPr="00FD36C4">
        <w:rPr>
          <w:rFonts w:ascii="Times New Roman" w:hAnsi="Times New Roman" w:cs="Times New Roman"/>
          <w:sz w:val="24"/>
          <w:szCs w:val="24"/>
        </w:rPr>
        <w:t xml:space="preserve"> them rather than the advocate</w:t>
      </w:r>
      <w:r w:rsidR="00590FEE">
        <w:rPr>
          <w:rFonts w:ascii="Times New Roman" w:hAnsi="Times New Roman" w:cs="Times New Roman"/>
          <w:sz w:val="24"/>
          <w:szCs w:val="24"/>
        </w:rPr>
        <w:t>s</w:t>
      </w:r>
      <w:r w:rsidRPr="00FD36C4">
        <w:rPr>
          <w:rFonts w:ascii="Times New Roman" w:hAnsi="Times New Roman" w:cs="Times New Roman"/>
          <w:sz w:val="24"/>
          <w:szCs w:val="24"/>
        </w:rPr>
        <w:t xml:space="preserve"> who represented </w:t>
      </w:r>
      <w:r w:rsidR="00590FEE">
        <w:rPr>
          <w:rFonts w:ascii="Times New Roman" w:hAnsi="Times New Roman" w:cs="Times New Roman"/>
          <w:sz w:val="24"/>
          <w:szCs w:val="24"/>
        </w:rPr>
        <w:t>them</w:t>
      </w:r>
      <w:r w:rsidRPr="00FD36C4">
        <w:rPr>
          <w:rFonts w:ascii="Times New Roman" w:hAnsi="Times New Roman" w:cs="Times New Roman"/>
          <w:sz w:val="24"/>
          <w:szCs w:val="24"/>
        </w:rPr>
        <w:t xml:space="preserve"> seems beyond all doubt. </w:t>
      </w:r>
      <w:r w:rsidR="00782565">
        <w:rPr>
          <w:rFonts w:ascii="Times New Roman" w:hAnsi="Times New Roman" w:cs="Times New Roman"/>
          <w:sz w:val="24"/>
          <w:szCs w:val="24"/>
        </w:rPr>
        <w:t xml:space="preserve">It is the reason that </w:t>
      </w:r>
      <w:r w:rsidRPr="00FD36C4">
        <w:rPr>
          <w:rFonts w:ascii="Times New Roman" w:hAnsi="Times New Roman" w:cs="Times New Roman"/>
          <w:sz w:val="24"/>
          <w:szCs w:val="24"/>
        </w:rPr>
        <w:t>under Rule 43</w:t>
      </w:r>
      <w:r w:rsidR="00782565">
        <w:rPr>
          <w:rFonts w:ascii="Times New Roman" w:hAnsi="Times New Roman" w:cs="Times New Roman"/>
          <w:sz w:val="24"/>
          <w:szCs w:val="24"/>
        </w:rPr>
        <w:t xml:space="preserve"> </w:t>
      </w:r>
      <w:r w:rsidRPr="00FD36C4">
        <w:rPr>
          <w:rFonts w:ascii="Times New Roman" w:hAnsi="Times New Roman" w:cs="Times New Roman"/>
          <w:sz w:val="24"/>
          <w:szCs w:val="24"/>
        </w:rPr>
        <w:t xml:space="preserve">of </w:t>
      </w:r>
      <w:r w:rsidRPr="00782565">
        <w:rPr>
          <w:rFonts w:ascii="Times New Roman" w:hAnsi="Times New Roman" w:cs="Times New Roman"/>
          <w:i/>
          <w:sz w:val="24"/>
          <w:szCs w:val="24"/>
        </w:rPr>
        <w:t>The Advocates (Remuneration and Taxation of Costs) Rules</w:t>
      </w:r>
      <w:r w:rsidRPr="00FD36C4">
        <w:rPr>
          <w:rFonts w:ascii="Times New Roman" w:hAnsi="Times New Roman" w:cs="Times New Roman"/>
          <w:sz w:val="24"/>
          <w:szCs w:val="24"/>
        </w:rPr>
        <w:t xml:space="preserve">, in taxing as between party and party the costs of joint executors or trustees who defend separately, the taxing officer </w:t>
      </w:r>
      <w:r w:rsidR="00782565">
        <w:rPr>
          <w:rFonts w:ascii="Times New Roman" w:hAnsi="Times New Roman" w:cs="Times New Roman"/>
          <w:sz w:val="24"/>
          <w:szCs w:val="24"/>
        </w:rPr>
        <w:t>is required</w:t>
      </w:r>
      <w:r w:rsidRPr="00FD36C4">
        <w:rPr>
          <w:rFonts w:ascii="Times New Roman" w:hAnsi="Times New Roman" w:cs="Times New Roman"/>
          <w:sz w:val="24"/>
          <w:szCs w:val="24"/>
        </w:rPr>
        <w:t xml:space="preserve">, unless otherwise ordered by the court or judge, </w:t>
      </w:r>
      <w:r w:rsidR="00782565">
        <w:rPr>
          <w:rFonts w:ascii="Times New Roman" w:hAnsi="Times New Roman" w:cs="Times New Roman"/>
          <w:sz w:val="24"/>
          <w:szCs w:val="24"/>
        </w:rPr>
        <w:t xml:space="preserve">to </w:t>
      </w:r>
      <w:r w:rsidRPr="00FD36C4">
        <w:rPr>
          <w:rFonts w:ascii="Times New Roman" w:hAnsi="Times New Roman" w:cs="Times New Roman"/>
          <w:sz w:val="24"/>
          <w:szCs w:val="24"/>
        </w:rPr>
        <w:t xml:space="preserve">allow only one set of costs for the defendants when he or she is of the opinion that they ought to have joined in their </w:t>
      </w:r>
      <w:r w:rsidR="00782565">
        <w:rPr>
          <w:rFonts w:ascii="Times New Roman" w:hAnsi="Times New Roman" w:cs="Times New Roman"/>
          <w:sz w:val="24"/>
          <w:szCs w:val="24"/>
        </w:rPr>
        <w:t xml:space="preserve">defence. It is the same reason why </w:t>
      </w:r>
      <w:r>
        <w:rPr>
          <w:rFonts w:ascii="Times New Roman" w:hAnsi="Times New Roman" w:cs="Times New Roman"/>
          <w:sz w:val="24"/>
          <w:szCs w:val="24"/>
        </w:rPr>
        <w:t>u</w:t>
      </w:r>
      <w:r w:rsidR="00A81F25">
        <w:rPr>
          <w:rFonts w:ascii="Times New Roman" w:hAnsi="Times New Roman" w:cs="Times New Roman"/>
          <w:sz w:val="24"/>
          <w:szCs w:val="24"/>
        </w:rPr>
        <w:t>nder R</w:t>
      </w:r>
      <w:r w:rsidR="00782565">
        <w:rPr>
          <w:rFonts w:ascii="Times New Roman" w:hAnsi="Times New Roman" w:cs="Times New Roman"/>
          <w:sz w:val="24"/>
          <w:szCs w:val="24"/>
        </w:rPr>
        <w:t>ule</w:t>
      </w:r>
      <w:r w:rsidR="00A81F25">
        <w:rPr>
          <w:rFonts w:ascii="Times New Roman" w:hAnsi="Times New Roman" w:cs="Times New Roman"/>
          <w:sz w:val="24"/>
          <w:szCs w:val="24"/>
        </w:rPr>
        <w:t xml:space="preserve"> 42 of </w:t>
      </w:r>
      <w:r w:rsidR="00A81F25" w:rsidRPr="00C9120D">
        <w:rPr>
          <w:rFonts w:ascii="Times New Roman" w:hAnsi="Times New Roman" w:cs="Times New Roman"/>
          <w:i/>
          <w:sz w:val="24"/>
          <w:szCs w:val="24"/>
        </w:rPr>
        <w:t>The Advocates (Remuneration and Taxation of Costs) Rules</w:t>
      </w:r>
      <w:r w:rsidR="00A81F25">
        <w:rPr>
          <w:rFonts w:ascii="Times New Roman" w:hAnsi="Times New Roman" w:cs="Times New Roman"/>
          <w:sz w:val="24"/>
          <w:szCs w:val="24"/>
        </w:rPr>
        <w:t>, w</w:t>
      </w:r>
      <w:r w:rsidR="00A81F25" w:rsidRPr="00A81F25">
        <w:rPr>
          <w:rFonts w:ascii="Times New Roman" w:hAnsi="Times New Roman" w:cs="Times New Roman"/>
          <w:sz w:val="24"/>
          <w:szCs w:val="24"/>
        </w:rPr>
        <w:t>here the same advocate is employed by two or more plaintiffs or defendants, and separate pleadings are delivered or other proceedings heard</w:t>
      </w:r>
      <w:r w:rsidR="00A81F25">
        <w:rPr>
          <w:rFonts w:ascii="Times New Roman" w:hAnsi="Times New Roman" w:cs="Times New Roman"/>
          <w:sz w:val="24"/>
          <w:szCs w:val="24"/>
        </w:rPr>
        <w:t xml:space="preserve"> </w:t>
      </w:r>
      <w:r w:rsidR="00A81F25" w:rsidRPr="00A81F25">
        <w:rPr>
          <w:rFonts w:ascii="Times New Roman" w:hAnsi="Times New Roman" w:cs="Times New Roman"/>
          <w:sz w:val="24"/>
          <w:szCs w:val="24"/>
        </w:rPr>
        <w:t xml:space="preserve">by or for two or more such plaintiffs or defendants separately, the </w:t>
      </w:r>
      <w:r>
        <w:rPr>
          <w:rFonts w:ascii="Times New Roman" w:hAnsi="Times New Roman" w:cs="Times New Roman"/>
          <w:sz w:val="24"/>
          <w:szCs w:val="24"/>
        </w:rPr>
        <w:t>T</w:t>
      </w:r>
      <w:r w:rsidR="00A81F25" w:rsidRPr="00A81F25">
        <w:rPr>
          <w:rFonts w:ascii="Times New Roman" w:hAnsi="Times New Roman" w:cs="Times New Roman"/>
          <w:sz w:val="24"/>
          <w:szCs w:val="24"/>
        </w:rPr>
        <w:t xml:space="preserve">axing </w:t>
      </w:r>
      <w:r>
        <w:rPr>
          <w:rFonts w:ascii="Times New Roman" w:hAnsi="Times New Roman" w:cs="Times New Roman"/>
          <w:sz w:val="24"/>
          <w:szCs w:val="24"/>
        </w:rPr>
        <w:t>O</w:t>
      </w:r>
      <w:r w:rsidR="00A81F25" w:rsidRPr="00A81F25">
        <w:rPr>
          <w:rFonts w:ascii="Times New Roman" w:hAnsi="Times New Roman" w:cs="Times New Roman"/>
          <w:sz w:val="24"/>
          <w:szCs w:val="24"/>
        </w:rPr>
        <w:t xml:space="preserve">fficer </w:t>
      </w:r>
      <w:r>
        <w:rPr>
          <w:rFonts w:ascii="Times New Roman" w:hAnsi="Times New Roman" w:cs="Times New Roman"/>
          <w:sz w:val="24"/>
          <w:szCs w:val="24"/>
        </w:rPr>
        <w:t>is required to</w:t>
      </w:r>
      <w:r w:rsidR="00A81F25" w:rsidRPr="00A81F25">
        <w:rPr>
          <w:rFonts w:ascii="Times New Roman" w:hAnsi="Times New Roman" w:cs="Times New Roman"/>
          <w:sz w:val="24"/>
          <w:szCs w:val="24"/>
        </w:rPr>
        <w:t xml:space="preserve"> consider in the taxation of the advocate’s bill of costs, whether the separate pleadings or other proceedings were necessary and proper, and </w:t>
      </w:r>
      <w:r>
        <w:rPr>
          <w:rFonts w:ascii="Times New Roman" w:hAnsi="Times New Roman" w:cs="Times New Roman"/>
          <w:sz w:val="24"/>
          <w:szCs w:val="24"/>
        </w:rPr>
        <w:t>where</w:t>
      </w:r>
      <w:r w:rsidR="00A81F25" w:rsidRPr="00A81F25">
        <w:rPr>
          <w:rFonts w:ascii="Times New Roman" w:hAnsi="Times New Roman" w:cs="Times New Roman"/>
          <w:sz w:val="24"/>
          <w:szCs w:val="24"/>
        </w:rPr>
        <w:t xml:space="preserve"> he or she</w:t>
      </w:r>
      <w:r w:rsidR="00A81F25">
        <w:rPr>
          <w:rFonts w:ascii="Times New Roman" w:hAnsi="Times New Roman" w:cs="Times New Roman"/>
          <w:sz w:val="24"/>
          <w:szCs w:val="24"/>
        </w:rPr>
        <w:t xml:space="preserve"> </w:t>
      </w:r>
      <w:r w:rsidR="00A81F25" w:rsidRPr="00A81F25">
        <w:rPr>
          <w:rFonts w:ascii="Times New Roman" w:hAnsi="Times New Roman" w:cs="Times New Roman"/>
          <w:sz w:val="24"/>
          <w:szCs w:val="24"/>
        </w:rPr>
        <w:t>is of the opinion that any part of the costs occasioned by the separate pleadings or other proceedings has been unnecessarily or improperly</w:t>
      </w:r>
      <w:r w:rsidR="00A81F25">
        <w:rPr>
          <w:rFonts w:ascii="Times New Roman" w:hAnsi="Times New Roman" w:cs="Times New Roman"/>
          <w:sz w:val="24"/>
          <w:szCs w:val="24"/>
        </w:rPr>
        <w:t xml:space="preserve"> </w:t>
      </w:r>
      <w:r w:rsidR="00A81F25" w:rsidRPr="00A81F25">
        <w:rPr>
          <w:rFonts w:ascii="Times New Roman" w:hAnsi="Times New Roman" w:cs="Times New Roman"/>
          <w:sz w:val="24"/>
          <w:szCs w:val="24"/>
        </w:rPr>
        <w:t xml:space="preserve">incurred, that part of the costs </w:t>
      </w:r>
      <w:r>
        <w:rPr>
          <w:rFonts w:ascii="Times New Roman" w:hAnsi="Times New Roman" w:cs="Times New Roman"/>
          <w:sz w:val="24"/>
          <w:szCs w:val="24"/>
        </w:rPr>
        <w:t>is to</w:t>
      </w:r>
      <w:r w:rsidR="00A81F25" w:rsidRPr="00A81F25">
        <w:rPr>
          <w:rFonts w:ascii="Times New Roman" w:hAnsi="Times New Roman" w:cs="Times New Roman"/>
          <w:sz w:val="24"/>
          <w:szCs w:val="24"/>
        </w:rPr>
        <w:t xml:space="preserve"> be disallowed</w:t>
      </w:r>
      <w:r w:rsidR="00A81F25">
        <w:rPr>
          <w:rFonts w:ascii="Times New Roman" w:hAnsi="Times New Roman" w:cs="Times New Roman"/>
          <w:sz w:val="24"/>
          <w:szCs w:val="24"/>
        </w:rPr>
        <w:t>.</w:t>
      </w:r>
      <w:r w:rsidR="00590FEE">
        <w:rPr>
          <w:rFonts w:ascii="Times New Roman" w:hAnsi="Times New Roman" w:cs="Times New Roman"/>
          <w:sz w:val="24"/>
          <w:szCs w:val="24"/>
        </w:rPr>
        <w:t xml:space="preserve"> The principle of indemnity is intended </w:t>
      </w:r>
      <w:r w:rsidR="00AE619D">
        <w:rPr>
          <w:rFonts w:ascii="Times New Roman" w:hAnsi="Times New Roman" w:cs="Times New Roman"/>
          <w:sz w:val="24"/>
          <w:szCs w:val="24"/>
        </w:rPr>
        <w:t>to minimise</w:t>
      </w:r>
      <w:r w:rsidR="00590FEE" w:rsidRPr="009E7EDA">
        <w:rPr>
          <w:rFonts w:ascii="Times New Roman" w:hAnsi="Times New Roman" w:cs="Times New Roman"/>
          <w:sz w:val="24"/>
          <w:szCs w:val="24"/>
        </w:rPr>
        <w:t xml:space="preserve"> the cost of legal representation</w:t>
      </w:r>
      <w:r w:rsidR="00590FEE">
        <w:rPr>
          <w:rFonts w:ascii="Times New Roman" w:hAnsi="Times New Roman" w:cs="Times New Roman"/>
          <w:sz w:val="24"/>
          <w:szCs w:val="24"/>
        </w:rPr>
        <w:t xml:space="preserve"> and the parties are expected to bear that in mind as they litigate.</w:t>
      </w:r>
    </w:p>
    <w:p w:rsidR="000F2BEC" w:rsidRDefault="00AE619D" w:rsidP="00AE61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Even without expressly stating so, orders for party and party costs made under section 27 of </w:t>
      </w:r>
      <w:r w:rsidRPr="00D62CC0">
        <w:rPr>
          <w:rFonts w:ascii="Times New Roman" w:hAnsi="Times New Roman" w:cs="Times New Roman"/>
          <w:i/>
          <w:sz w:val="24"/>
          <w:szCs w:val="24"/>
        </w:rPr>
        <w:t>The Civil procedure Act</w:t>
      </w:r>
      <w:r>
        <w:rPr>
          <w:rFonts w:ascii="Times New Roman" w:hAnsi="Times New Roman" w:cs="Times New Roman"/>
          <w:sz w:val="24"/>
          <w:szCs w:val="24"/>
        </w:rPr>
        <w:t xml:space="preserve">, must be construed as </w:t>
      </w:r>
      <w:r w:rsidRPr="000F2BEC">
        <w:rPr>
          <w:rFonts w:ascii="Times New Roman" w:hAnsi="Times New Roman" w:cs="Times New Roman"/>
          <w:sz w:val="24"/>
          <w:szCs w:val="24"/>
        </w:rPr>
        <w:t>permit</w:t>
      </w:r>
      <w:r>
        <w:rPr>
          <w:rFonts w:ascii="Times New Roman" w:hAnsi="Times New Roman" w:cs="Times New Roman"/>
          <w:sz w:val="24"/>
          <w:szCs w:val="24"/>
        </w:rPr>
        <w:t>ting</w:t>
      </w:r>
      <w:r w:rsidR="000F2BEC" w:rsidRPr="000F2BEC">
        <w:rPr>
          <w:rFonts w:ascii="Times New Roman" w:hAnsi="Times New Roman" w:cs="Times New Roman"/>
          <w:sz w:val="24"/>
          <w:szCs w:val="24"/>
        </w:rPr>
        <w:t xml:space="preserve"> </w:t>
      </w:r>
      <w:r>
        <w:rPr>
          <w:rFonts w:ascii="Times New Roman" w:hAnsi="Times New Roman" w:cs="Times New Roman"/>
          <w:sz w:val="24"/>
          <w:szCs w:val="24"/>
        </w:rPr>
        <w:t>recovery only of</w:t>
      </w:r>
      <w:r w:rsidR="000F2BEC" w:rsidRPr="000F2BEC">
        <w:rPr>
          <w:rFonts w:ascii="Times New Roman" w:hAnsi="Times New Roman" w:cs="Times New Roman"/>
          <w:sz w:val="24"/>
          <w:szCs w:val="24"/>
        </w:rPr>
        <w:t xml:space="preserve"> reasonable </w:t>
      </w:r>
      <w:r>
        <w:rPr>
          <w:rFonts w:ascii="Times New Roman" w:hAnsi="Times New Roman" w:cs="Times New Roman"/>
          <w:sz w:val="24"/>
          <w:szCs w:val="24"/>
        </w:rPr>
        <w:t xml:space="preserve">and necessary </w:t>
      </w:r>
      <w:r w:rsidR="000F2BEC" w:rsidRPr="000F2BEC">
        <w:rPr>
          <w:rFonts w:ascii="Times New Roman" w:hAnsi="Times New Roman" w:cs="Times New Roman"/>
          <w:sz w:val="24"/>
          <w:szCs w:val="24"/>
        </w:rPr>
        <w:t xml:space="preserve">fees and litigation costs </w:t>
      </w:r>
      <w:r>
        <w:rPr>
          <w:rFonts w:ascii="Times New Roman" w:hAnsi="Times New Roman" w:cs="Times New Roman"/>
          <w:sz w:val="24"/>
          <w:szCs w:val="24"/>
        </w:rPr>
        <w:t>by</w:t>
      </w:r>
      <w:r w:rsidR="000F2BEC" w:rsidRPr="000F2BEC">
        <w:rPr>
          <w:rFonts w:ascii="Times New Roman" w:hAnsi="Times New Roman" w:cs="Times New Roman"/>
          <w:sz w:val="24"/>
          <w:szCs w:val="24"/>
        </w:rPr>
        <w:t xml:space="preserve"> a </w:t>
      </w:r>
      <w:r>
        <w:rPr>
          <w:rFonts w:ascii="Times New Roman" w:hAnsi="Times New Roman" w:cs="Times New Roman"/>
          <w:sz w:val="24"/>
          <w:szCs w:val="24"/>
        </w:rPr>
        <w:t xml:space="preserve">successful party who has </w:t>
      </w:r>
      <w:r w:rsidR="000F2BEC" w:rsidRPr="000F2BEC">
        <w:rPr>
          <w:rFonts w:ascii="Times New Roman" w:hAnsi="Times New Roman" w:cs="Times New Roman"/>
          <w:sz w:val="24"/>
          <w:szCs w:val="24"/>
        </w:rPr>
        <w:t>substantially prevailed</w:t>
      </w:r>
      <w:r w:rsidR="000F2BEC">
        <w:rPr>
          <w:rFonts w:ascii="Times New Roman" w:hAnsi="Times New Roman" w:cs="Times New Roman"/>
          <w:sz w:val="24"/>
          <w:szCs w:val="24"/>
        </w:rPr>
        <w:t xml:space="preserve">. </w:t>
      </w:r>
      <w:r w:rsidRPr="00AA7A0C">
        <w:rPr>
          <w:rFonts w:ascii="Times New Roman" w:hAnsi="Times New Roman" w:cs="Times New Roman"/>
          <w:sz w:val="24"/>
          <w:szCs w:val="24"/>
        </w:rPr>
        <w:t>What is reasonable and necessary will, of course, depend on the nature and facts of the individual case, the degree of work required, and the skill, and experience of the a</w:t>
      </w:r>
      <w:r>
        <w:rPr>
          <w:rFonts w:ascii="Times New Roman" w:hAnsi="Times New Roman" w:cs="Times New Roman"/>
          <w:sz w:val="24"/>
          <w:szCs w:val="24"/>
        </w:rPr>
        <w:t>dvocate</w:t>
      </w:r>
      <w:r w:rsidRPr="00AA7A0C">
        <w:rPr>
          <w:rFonts w:ascii="Times New Roman" w:hAnsi="Times New Roman" w:cs="Times New Roman"/>
          <w:sz w:val="24"/>
          <w:szCs w:val="24"/>
        </w:rPr>
        <w:t xml:space="preserve"> performing the work</w:t>
      </w:r>
      <w:r>
        <w:rPr>
          <w:rFonts w:ascii="Times New Roman" w:hAnsi="Times New Roman" w:cs="Times New Roman"/>
          <w:sz w:val="24"/>
          <w:szCs w:val="24"/>
        </w:rPr>
        <w:t>.</w:t>
      </w:r>
    </w:p>
    <w:p w:rsidR="00AE619D" w:rsidRDefault="00AE619D" w:rsidP="00AE619D">
      <w:pPr>
        <w:spacing w:after="0" w:line="360" w:lineRule="auto"/>
        <w:jc w:val="both"/>
        <w:rPr>
          <w:rFonts w:ascii="Times New Roman" w:hAnsi="Times New Roman" w:cs="Times New Roman"/>
          <w:sz w:val="24"/>
          <w:szCs w:val="24"/>
        </w:rPr>
      </w:pPr>
    </w:p>
    <w:p w:rsidR="00840339" w:rsidRDefault="00AE619D" w:rsidP="008403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Partly because of the ultimate costs implication but also for reasons of exacting </w:t>
      </w:r>
      <w:r w:rsidRPr="00716ACE">
        <w:rPr>
          <w:rFonts w:ascii="Times New Roman" w:hAnsi="Times New Roman" w:cs="Times New Roman"/>
          <w:sz w:val="24"/>
          <w:szCs w:val="24"/>
        </w:rPr>
        <w:t>accountability for his or her participation</w:t>
      </w:r>
      <w:r>
        <w:rPr>
          <w:rFonts w:ascii="Times New Roman" w:hAnsi="Times New Roman" w:cs="Times New Roman"/>
          <w:sz w:val="24"/>
          <w:szCs w:val="24"/>
        </w:rPr>
        <w:t xml:space="preserve">, both the court and the parties </w:t>
      </w:r>
      <w:r w:rsidRPr="00716ACE">
        <w:rPr>
          <w:rFonts w:ascii="Times New Roman" w:hAnsi="Times New Roman" w:cs="Times New Roman"/>
          <w:sz w:val="24"/>
          <w:szCs w:val="24"/>
        </w:rPr>
        <w:t>have a legitimate concern that an a</w:t>
      </w:r>
      <w:r>
        <w:rPr>
          <w:rFonts w:ascii="Times New Roman" w:hAnsi="Times New Roman" w:cs="Times New Roman"/>
          <w:sz w:val="24"/>
          <w:szCs w:val="24"/>
        </w:rPr>
        <w:t>dvocate</w:t>
      </w:r>
      <w:r w:rsidRPr="00716ACE">
        <w:rPr>
          <w:rFonts w:ascii="Times New Roman" w:hAnsi="Times New Roman" w:cs="Times New Roman"/>
          <w:sz w:val="24"/>
          <w:szCs w:val="24"/>
        </w:rPr>
        <w:t xml:space="preserve"> who substantially participates in a case at </w:t>
      </w:r>
      <w:r>
        <w:rPr>
          <w:rFonts w:ascii="Times New Roman" w:hAnsi="Times New Roman" w:cs="Times New Roman"/>
          <w:sz w:val="24"/>
          <w:szCs w:val="24"/>
        </w:rPr>
        <w:t xml:space="preserve">the very </w:t>
      </w:r>
      <w:r w:rsidRPr="00716ACE">
        <w:rPr>
          <w:rFonts w:ascii="Times New Roman" w:hAnsi="Times New Roman" w:cs="Times New Roman"/>
          <w:sz w:val="24"/>
          <w:szCs w:val="24"/>
        </w:rPr>
        <w:t xml:space="preserve">least </w:t>
      </w:r>
      <w:r w:rsidR="0015064E">
        <w:rPr>
          <w:rFonts w:ascii="Times New Roman" w:hAnsi="Times New Roman" w:cs="Times New Roman"/>
          <w:sz w:val="24"/>
          <w:szCs w:val="24"/>
        </w:rPr>
        <w:t xml:space="preserve">should </w:t>
      </w:r>
      <w:r w:rsidRPr="00716ACE">
        <w:rPr>
          <w:rFonts w:ascii="Times New Roman" w:hAnsi="Times New Roman" w:cs="Times New Roman"/>
          <w:sz w:val="24"/>
          <w:szCs w:val="24"/>
        </w:rPr>
        <w:t xml:space="preserve">be </w:t>
      </w:r>
      <w:r w:rsidR="0015064E" w:rsidRPr="00716ACE">
        <w:rPr>
          <w:rFonts w:ascii="Times New Roman" w:hAnsi="Times New Roman" w:cs="Times New Roman"/>
          <w:sz w:val="24"/>
          <w:szCs w:val="24"/>
        </w:rPr>
        <w:t xml:space="preserve">identified. </w:t>
      </w:r>
      <w:r w:rsidR="0015064E">
        <w:rPr>
          <w:rFonts w:ascii="Times New Roman" w:hAnsi="Times New Roman" w:cs="Times New Roman"/>
          <w:sz w:val="24"/>
          <w:szCs w:val="24"/>
        </w:rPr>
        <w:t xml:space="preserve">Such advocate will </w:t>
      </w:r>
      <w:r w:rsidRPr="00716ACE">
        <w:rPr>
          <w:rFonts w:ascii="Times New Roman" w:hAnsi="Times New Roman" w:cs="Times New Roman"/>
          <w:sz w:val="24"/>
          <w:szCs w:val="24"/>
        </w:rPr>
        <w:t>be required to enter appearance as counsel o</w:t>
      </w:r>
      <w:r w:rsidR="0015064E">
        <w:rPr>
          <w:rFonts w:ascii="Times New Roman" w:hAnsi="Times New Roman" w:cs="Times New Roman"/>
          <w:sz w:val="24"/>
          <w:szCs w:val="24"/>
        </w:rPr>
        <w:t xml:space="preserve">n </w:t>
      </w:r>
      <w:r w:rsidRPr="00716ACE">
        <w:rPr>
          <w:rFonts w:ascii="Times New Roman" w:hAnsi="Times New Roman" w:cs="Times New Roman"/>
          <w:sz w:val="24"/>
          <w:szCs w:val="24"/>
        </w:rPr>
        <w:t xml:space="preserve">record </w:t>
      </w:r>
      <w:r w:rsidR="0015064E">
        <w:rPr>
          <w:rFonts w:ascii="Times New Roman" w:hAnsi="Times New Roman" w:cs="Times New Roman"/>
          <w:sz w:val="24"/>
          <w:szCs w:val="24"/>
        </w:rPr>
        <w:t xml:space="preserve">by way of filing pleadings, a notice of instructions or by recording his or her attendance of proceedings in court in the official court record of the trial </w:t>
      </w:r>
      <w:r w:rsidRPr="00716ACE">
        <w:rPr>
          <w:rFonts w:ascii="Times New Roman" w:hAnsi="Times New Roman" w:cs="Times New Roman"/>
          <w:sz w:val="24"/>
          <w:szCs w:val="24"/>
        </w:rPr>
        <w:t>and</w:t>
      </w:r>
      <w:r w:rsidR="0015064E">
        <w:rPr>
          <w:rFonts w:ascii="Times New Roman" w:hAnsi="Times New Roman" w:cs="Times New Roman"/>
          <w:sz w:val="24"/>
          <w:szCs w:val="24"/>
        </w:rPr>
        <w:t xml:space="preserve"> disclosing the extent of his or her participation in the trial; whether</w:t>
      </w:r>
      <w:r w:rsidRPr="006F10C9">
        <w:rPr>
          <w:rFonts w:ascii="Times New Roman" w:hAnsi="Times New Roman" w:cs="Times New Roman"/>
          <w:sz w:val="24"/>
          <w:szCs w:val="24"/>
        </w:rPr>
        <w:t xml:space="preserve"> retained to render full, extended representation</w:t>
      </w:r>
      <w:r w:rsidR="0015064E">
        <w:rPr>
          <w:rFonts w:ascii="Times New Roman" w:hAnsi="Times New Roman" w:cs="Times New Roman"/>
          <w:sz w:val="24"/>
          <w:szCs w:val="24"/>
        </w:rPr>
        <w:t xml:space="preserve">, a watching brief, lead counsel, supportive role, </w:t>
      </w:r>
      <w:r w:rsidR="00CD466E" w:rsidRPr="00E46D70">
        <w:rPr>
          <w:rFonts w:ascii="Times New Roman" w:hAnsi="Times New Roman" w:cs="Times New Roman"/>
          <w:sz w:val="24"/>
          <w:szCs w:val="24"/>
        </w:rPr>
        <w:t>unbundled legal assistance</w:t>
      </w:r>
      <w:r w:rsidR="00CD466E">
        <w:rPr>
          <w:rFonts w:ascii="Times New Roman" w:hAnsi="Times New Roman" w:cs="Times New Roman"/>
          <w:sz w:val="24"/>
          <w:szCs w:val="24"/>
        </w:rPr>
        <w:t xml:space="preserve">, </w:t>
      </w:r>
      <w:r w:rsidR="0015064E">
        <w:rPr>
          <w:rFonts w:ascii="Times New Roman" w:hAnsi="Times New Roman" w:cs="Times New Roman"/>
          <w:sz w:val="24"/>
          <w:szCs w:val="24"/>
        </w:rPr>
        <w:t xml:space="preserve">etc. An advocate who files pleadings on behalf of a litigant or an unqualified notice of instructions will be deemed to have been </w:t>
      </w:r>
      <w:r w:rsidR="0015064E" w:rsidRPr="006F10C9">
        <w:rPr>
          <w:rFonts w:ascii="Times New Roman" w:hAnsi="Times New Roman" w:cs="Times New Roman"/>
          <w:sz w:val="24"/>
          <w:szCs w:val="24"/>
        </w:rPr>
        <w:t>retained to render full, extended representation</w:t>
      </w:r>
      <w:r w:rsidR="0015064E">
        <w:rPr>
          <w:rFonts w:ascii="Times New Roman" w:hAnsi="Times New Roman" w:cs="Times New Roman"/>
          <w:sz w:val="24"/>
          <w:szCs w:val="24"/>
        </w:rPr>
        <w:t xml:space="preserve"> of the litigant giving the instructions.</w:t>
      </w:r>
      <w:r w:rsidR="00840339">
        <w:rPr>
          <w:rFonts w:ascii="Times New Roman" w:hAnsi="Times New Roman" w:cs="Times New Roman"/>
          <w:sz w:val="24"/>
          <w:szCs w:val="24"/>
        </w:rPr>
        <w:t xml:space="preserve"> Similarly, </w:t>
      </w:r>
      <w:r w:rsidR="00840339" w:rsidRPr="00FD36C4">
        <w:rPr>
          <w:rFonts w:ascii="Times New Roman" w:hAnsi="Times New Roman" w:cs="Times New Roman"/>
          <w:sz w:val="24"/>
          <w:szCs w:val="24"/>
        </w:rPr>
        <w:t>where the address for service of a party is the bu</w:t>
      </w:r>
      <w:r w:rsidR="00840339">
        <w:rPr>
          <w:rFonts w:ascii="Times New Roman" w:hAnsi="Times New Roman" w:cs="Times New Roman"/>
          <w:sz w:val="24"/>
          <w:szCs w:val="24"/>
        </w:rPr>
        <w:t>siness address</w:t>
      </w:r>
      <w:r w:rsidR="00840339" w:rsidRPr="00FD36C4">
        <w:rPr>
          <w:rFonts w:ascii="Times New Roman" w:hAnsi="Times New Roman" w:cs="Times New Roman"/>
          <w:sz w:val="24"/>
          <w:szCs w:val="24"/>
        </w:rPr>
        <w:t xml:space="preserve"> of that party’s </w:t>
      </w:r>
      <w:r w:rsidR="00840339">
        <w:rPr>
          <w:rFonts w:ascii="Times New Roman" w:hAnsi="Times New Roman" w:cs="Times New Roman"/>
          <w:sz w:val="24"/>
          <w:szCs w:val="24"/>
        </w:rPr>
        <w:t>advocate</w:t>
      </w:r>
      <w:r w:rsidR="00840339" w:rsidRPr="00FD36C4">
        <w:rPr>
          <w:rFonts w:ascii="Times New Roman" w:hAnsi="Times New Roman" w:cs="Times New Roman"/>
          <w:sz w:val="24"/>
          <w:szCs w:val="24"/>
        </w:rPr>
        <w:t xml:space="preserve">, the </w:t>
      </w:r>
      <w:r w:rsidR="00840339">
        <w:rPr>
          <w:rFonts w:ascii="Times New Roman" w:hAnsi="Times New Roman" w:cs="Times New Roman"/>
          <w:sz w:val="24"/>
          <w:szCs w:val="24"/>
        </w:rPr>
        <w:t>advocate</w:t>
      </w:r>
      <w:r w:rsidR="00840339" w:rsidRPr="00FD36C4">
        <w:rPr>
          <w:rFonts w:ascii="Times New Roman" w:hAnsi="Times New Roman" w:cs="Times New Roman"/>
          <w:sz w:val="24"/>
          <w:szCs w:val="24"/>
        </w:rPr>
        <w:t xml:space="preserve"> will be </w:t>
      </w:r>
      <w:r w:rsidR="00840339">
        <w:rPr>
          <w:rFonts w:ascii="Times New Roman" w:hAnsi="Times New Roman" w:cs="Times New Roman"/>
          <w:sz w:val="24"/>
          <w:szCs w:val="24"/>
        </w:rPr>
        <w:t>deemed</w:t>
      </w:r>
      <w:r w:rsidR="00840339" w:rsidRPr="00FD36C4">
        <w:rPr>
          <w:rFonts w:ascii="Times New Roman" w:hAnsi="Times New Roman" w:cs="Times New Roman"/>
          <w:sz w:val="24"/>
          <w:szCs w:val="24"/>
        </w:rPr>
        <w:t xml:space="preserve"> to be acting for that party</w:t>
      </w:r>
      <w:r w:rsidR="00840339">
        <w:rPr>
          <w:rFonts w:ascii="Times New Roman" w:hAnsi="Times New Roman" w:cs="Times New Roman"/>
          <w:sz w:val="24"/>
          <w:szCs w:val="24"/>
        </w:rPr>
        <w:t xml:space="preserve">, </w:t>
      </w:r>
      <w:r w:rsidR="00840339" w:rsidRPr="006F10C9">
        <w:rPr>
          <w:rFonts w:ascii="Times New Roman" w:hAnsi="Times New Roman" w:cs="Times New Roman"/>
          <w:sz w:val="24"/>
          <w:szCs w:val="24"/>
        </w:rPr>
        <w:t>retained to render full, extended representation</w:t>
      </w:r>
      <w:r w:rsidR="00840339">
        <w:rPr>
          <w:rFonts w:ascii="Times New Roman" w:hAnsi="Times New Roman" w:cs="Times New Roman"/>
          <w:sz w:val="24"/>
          <w:szCs w:val="24"/>
        </w:rPr>
        <w:t xml:space="preserve"> of the party.</w:t>
      </w:r>
    </w:p>
    <w:p w:rsidR="0015064E" w:rsidRDefault="0015064E" w:rsidP="00084293">
      <w:pPr>
        <w:spacing w:after="0" w:line="360" w:lineRule="auto"/>
        <w:jc w:val="both"/>
        <w:rPr>
          <w:rFonts w:ascii="Times New Roman" w:hAnsi="Times New Roman" w:cs="Times New Roman"/>
          <w:sz w:val="24"/>
          <w:szCs w:val="24"/>
        </w:rPr>
      </w:pPr>
    </w:p>
    <w:p w:rsidR="00CD466E" w:rsidRDefault="00084293" w:rsidP="00CD46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requirement that a litigant must have his or her advocate on record if that litigant is to recover fees paid to </w:t>
      </w:r>
      <w:r w:rsidR="00CD466E">
        <w:rPr>
          <w:rFonts w:ascii="Times New Roman" w:hAnsi="Times New Roman" w:cs="Times New Roman"/>
          <w:sz w:val="24"/>
          <w:szCs w:val="24"/>
        </w:rPr>
        <w:t>such</w:t>
      </w:r>
      <w:r>
        <w:rPr>
          <w:rFonts w:ascii="Times New Roman" w:hAnsi="Times New Roman" w:cs="Times New Roman"/>
          <w:sz w:val="24"/>
          <w:szCs w:val="24"/>
        </w:rPr>
        <w:t xml:space="preserve"> advocate is also aimed at discouraging litigants from recovering costs incurred </w:t>
      </w:r>
      <w:r w:rsidR="00CD466E">
        <w:rPr>
          <w:rFonts w:ascii="Times New Roman" w:hAnsi="Times New Roman" w:cs="Times New Roman"/>
          <w:sz w:val="24"/>
          <w:szCs w:val="24"/>
        </w:rPr>
        <w:t>in</w:t>
      </w:r>
      <w:r>
        <w:rPr>
          <w:rFonts w:ascii="Times New Roman" w:hAnsi="Times New Roman" w:cs="Times New Roman"/>
          <w:sz w:val="24"/>
          <w:szCs w:val="24"/>
        </w:rPr>
        <w:t xml:space="preserve"> payment of fees </w:t>
      </w:r>
      <w:r w:rsidR="00CD466E">
        <w:rPr>
          <w:rFonts w:ascii="Times New Roman" w:hAnsi="Times New Roman" w:cs="Times New Roman"/>
          <w:sz w:val="24"/>
          <w:szCs w:val="24"/>
        </w:rPr>
        <w:t>to</w:t>
      </w:r>
      <w:r w:rsidR="0015064E" w:rsidRPr="004F20D7">
        <w:rPr>
          <w:rFonts w:ascii="Times New Roman" w:hAnsi="Times New Roman" w:cs="Times New Roman"/>
          <w:sz w:val="24"/>
          <w:szCs w:val="24"/>
        </w:rPr>
        <w:t xml:space="preserve"> lawyers with whom </w:t>
      </w:r>
      <w:r>
        <w:rPr>
          <w:rFonts w:ascii="Times New Roman" w:hAnsi="Times New Roman" w:cs="Times New Roman"/>
          <w:sz w:val="24"/>
          <w:szCs w:val="24"/>
        </w:rPr>
        <w:t>they</w:t>
      </w:r>
      <w:r w:rsidR="0015064E" w:rsidRPr="004F20D7">
        <w:rPr>
          <w:rFonts w:ascii="Times New Roman" w:hAnsi="Times New Roman" w:cs="Times New Roman"/>
          <w:sz w:val="24"/>
          <w:szCs w:val="24"/>
        </w:rPr>
        <w:t xml:space="preserve"> consulted throughout th</w:t>
      </w:r>
      <w:r>
        <w:rPr>
          <w:rFonts w:ascii="Times New Roman" w:hAnsi="Times New Roman" w:cs="Times New Roman"/>
          <w:sz w:val="24"/>
          <w:szCs w:val="24"/>
        </w:rPr>
        <w:t>eir</w:t>
      </w:r>
      <w:r w:rsidR="0015064E" w:rsidRPr="004F20D7">
        <w:rPr>
          <w:rFonts w:ascii="Times New Roman" w:hAnsi="Times New Roman" w:cs="Times New Roman"/>
          <w:sz w:val="24"/>
          <w:szCs w:val="24"/>
        </w:rPr>
        <w:t xml:space="preserve"> case</w:t>
      </w:r>
      <w:r>
        <w:rPr>
          <w:rFonts w:ascii="Times New Roman" w:hAnsi="Times New Roman" w:cs="Times New Roman"/>
          <w:sz w:val="24"/>
          <w:szCs w:val="24"/>
        </w:rPr>
        <w:t xml:space="preserve"> to</w:t>
      </w:r>
      <w:r w:rsidR="0015064E" w:rsidRPr="004F20D7">
        <w:t xml:space="preserve"> </w:t>
      </w:r>
      <w:r w:rsidR="0015064E" w:rsidRPr="004F20D7">
        <w:rPr>
          <w:rFonts w:ascii="Times New Roman" w:hAnsi="Times New Roman" w:cs="Times New Roman"/>
          <w:sz w:val="24"/>
          <w:szCs w:val="24"/>
        </w:rPr>
        <w:t xml:space="preserve">offer </w:t>
      </w:r>
      <w:r>
        <w:rPr>
          <w:rFonts w:ascii="Times New Roman" w:hAnsi="Times New Roman" w:cs="Times New Roman"/>
          <w:sz w:val="24"/>
          <w:szCs w:val="24"/>
        </w:rPr>
        <w:t>“</w:t>
      </w:r>
      <w:r w:rsidR="0015064E" w:rsidRPr="004F20D7">
        <w:rPr>
          <w:rFonts w:ascii="Times New Roman" w:hAnsi="Times New Roman" w:cs="Times New Roman"/>
          <w:sz w:val="24"/>
          <w:szCs w:val="24"/>
        </w:rPr>
        <w:t>independent</w:t>
      </w:r>
      <w:r>
        <w:rPr>
          <w:rFonts w:ascii="Times New Roman" w:hAnsi="Times New Roman" w:cs="Times New Roman"/>
          <w:sz w:val="24"/>
          <w:szCs w:val="24"/>
        </w:rPr>
        <w:t xml:space="preserve">” legal advice and assistance. Some lawyers behave </w:t>
      </w:r>
      <w:r w:rsidR="0015064E">
        <w:rPr>
          <w:rFonts w:ascii="Times New Roman" w:hAnsi="Times New Roman" w:cs="Times New Roman"/>
          <w:sz w:val="24"/>
          <w:szCs w:val="24"/>
        </w:rPr>
        <w:t xml:space="preserve">like </w:t>
      </w:r>
      <w:proofErr w:type="spellStart"/>
      <w:r w:rsidR="0015064E">
        <w:rPr>
          <w:rFonts w:ascii="Times New Roman" w:hAnsi="Times New Roman" w:cs="Times New Roman"/>
          <w:sz w:val="24"/>
          <w:szCs w:val="24"/>
        </w:rPr>
        <w:t>ghostwriters</w:t>
      </w:r>
      <w:proofErr w:type="spellEnd"/>
      <w:r w:rsidR="0015064E">
        <w:rPr>
          <w:rFonts w:ascii="Times New Roman" w:hAnsi="Times New Roman" w:cs="Times New Roman"/>
          <w:sz w:val="24"/>
          <w:szCs w:val="24"/>
        </w:rPr>
        <w:t xml:space="preserve">. </w:t>
      </w:r>
      <w:r w:rsidR="0015064E" w:rsidRPr="00196C6A">
        <w:rPr>
          <w:rFonts w:ascii="Times New Roman" w:hAnsi="Times New Roman" w:cs="Times New Roman"/>
          <w:sz w:val="24"/>
          <w:szCs w:val="24"/>
        </w:rPr>
        <w:t xml:space="preserve">A </w:t>
      </w:r>
      <w:proofErr w:type="spellStart"/>
      <w:r w:rsidR="0015064E" w:rsidRPr="00196C6A">
        <w:rPr>
          <w:rFonts w:ascii="Times New Roman" w:hAnsi="Times New Roman" w:cs="Times New Roman"/>
          <w:sz w:val="24"/>
          <w:szCs w:val="24"/>
        </w:rPr>
        <w:t>ghostwriter</w:t>
      </w:r>
      <w:proofErr w:type="spellEnd"/>
      <w:r w:rsidR="0015064E" w:rsidRPr="00196C6A">
        <w:rPr>
          <w:rFonts w:ascii="Times New Roman" w:hAnsi="Times New Roman" w:cs="Times New Roman"/>
          <w:sz w:val="24"/>
          <w:szCs w:val="24"/>
        </w:rPr>
        <w:t xml:space="preserve"> is a writer who is hired to </w:t>
      </w:r>
      <w:r w:rsidR="0015064E">
        <w:rPr>
          <w:rFonts w:ascii="Times New Roman" w:hAnsi="Times New Roman" w:cs="Times New Roman"/>
          <w:sz w:val="24"/>
          <w:szCs w:val="24"/>
        </w:rPr>
        <w:t xml:space="preserve">author literary or journalistic </w:t>
      </w:r>
      <w:r w:rsidR="0015064E" w:rsidRPr="00196C6A">
        <w:rPr>
          <w:rFonts w:ascii="Times New Roman" w:hAnsi="Times New Roman" w:cs="Times New Roman"/>
          <w:sz w:val="24"/>
          <w:szCs w:val="24"/>
        </w:rPr>
        <w:t>works, speeches or other texts that are officially credited to another person</w:t>
      </w:r>
      <w:r w:rsidR="0015064E">
        <w:rPr>
          <w:rFonts w:ascii="Times New Roman" w:hAnsi="Times New Roman" w:cs="Times New Roman"/>
          <w:sz w:val="24"/>
          <w:szCs w:val="24"/>
        </w:rPr>
        <w:t xml:space="preserve">. </w:t>
      </w:r>
      <w:proofErr w:type="spellStart"/>
      <w:r w:rsidR="0015064E" w:rsidRPr="00196C6A">
        <w:rPr>
          <w:rFonts w:ascii="Times New Roman" w:hAnsi="Times New Roman" w:cs="Times New Roman"/>
          <w:sz w:val="24"/>
          <w:szCs w:val="24"/>
        </w:rPr>
        <w:t>Ghostwriting</w:t>
      </w:r>
      <w:proofErr w:type="spellEnd"/>
      <w:r w:rsidR="0015064E">
        <w:rPr>
          <w:rFonts w:ascii="Times New Roman" w:hAnsi="Times New Roman" w:cs="Times New Roman"/>
          <w:sz w:val="24"/>
          <w:szCs w:val="24"/>
        </w:rPr>
        <w:t xml:space="preserve"> in legal representation </w:t>
      </w:r>
      <w:r w:rsidR="0015064E" w:rsidRPr="00703F75">
        <w:rPr>
          <w:rFonts w:ascii="Times New Roman" w:hAnsi="Times New Roman" w:cs="Times New Roman"/>
          <w:sz w:val="24"/>
          <w:szCs w:val="24"/>
        </w:rPr>
        <w:t xml:space="preserve">refers to the conduct of an </w:t>
      </w:r>
      <w:r w:rsidR="00CD466E" w:rsidRPr="00703F75">
        <w:rPr>
          <w:rFonts w:ascii="Times New Roman" w:hAnsi="Times New Roman" w:cs="Times New Roman"/>
          <w:sz w:val="24"/>
          <w:szCs w:val="24"/>
        </w:rPr>
        <w:t>a</w:t>
      </w:r>
      <w:r w:rsidR="00CD466E">
        <w:rPr>
          <w:rFonts w:ascii="Times New Roman" w:hAnsi="Times New Roman" w:cs="Times New Roman"/>
          <w:sz w:val="24"/>
          <w:szCs w:val="24"/>
        </w:rPr>
        <w:t>dvocate,</w:t>
      </w:r>
      <w:r w:rsidR="0015064E" w:rsidRPr="00703F75">
        <w:rPr>
          <w:rFonts w:ascii="Times New Roman" w:hAnsi="Times New Roman" w:cs="Times New Roman"/>
          <w:sz w:val="24"/>
          <w:szCs w:val="24"/>
        </w:rPr>
        <w:t xml:space="preserve"> who prepares pleadings and provides substantial legal assistance to a litigant</w:t>
      </w:r>
      <w:r w:rsidR="00CD466E">
        <w:rPr>
          <w:rFonts w:ascii="Times New Roman" w:hAnsi="Times New Roman" w:cs="Times New Roman"/>
          <w:sz w:val="24"/>
          <w:szCs w:val="24"/>
        </w:rPr>
        <w:t xml:space="preserve"> appearing in person</w:t>
      </w:r>
      <w:r w:rsidR="0015064E" w:rsidRPr="00703F75">
        <w:rPr>
          <w:rFonts w:ascii="Times New Roman" w:hAnsi="Times New Roman" w:cs="Times New Roman"/>
          <w:sz w:val="24"/>
          <w:szCs w:val="24"/>
        </w:rPr>
        <w:t xml:space="preserve">, but does not enter appearance </w:t>
      </w:r>
      <w:r w:rsidR="00CD466E">
        <w:rPr>
          <w:rFonts w:ascii="Times New Roman" w:hAnsi="Times New Roman" w:cs="Times New Roman"/>
          <w:sz w:val="24"/>
          <w:szCs w:val="24"/>
        </w:rPr>
        <w:t xml:space="preserve">on record </w:t>
      </w:r>
      <w:r w:rsidR="0015064E" w:rsidRPr="00703F75">
        <w:rPr>
          <w:rFonts w:ascii="Times New Roman" w:hAnsi="Times New Roman" w:cs="Times New Roman"/>
          <w:sz w:val="24"/>
          <w:szCs w:val="24"/>
        </w:rPr>
        <w:t xml:space="preserve">or otherwise identify </w:t>
      </w:r>
      <w:proofErr w:type="gramStart"/>
      <w:r w:rsidR="0015064E" w:rsidRPr="00703F75">
        <w:rPr>
          <w:rFonts w:ascii="Times New Roman" w:hAnsi="Times New Roman" w:cs="Times New Roman"/>
          <w:sz w:val="24"/>
          <w:szCs w:val="24"/>
        </w:rPr>
        <w:t>himself</w:t>
      </w:r>
      <w:proofErr w:type="gramEnd"/>
      <w:r w:rsidR="0015064E" w:rsidRPr="00703F75">
        <w:rPr>
          <w:rFonts w:ascii="Times New Roman" w:hAnsi="Times New Roman" w:cs="Times New Roman"/>
          <w:sz w:val="24"/>
          <w:szCs w:val="24"/>
        </w:rPr>
        <w:t xml:space="preserve"> or herself in the litigation.</w:t>
      </w:r>
      <w:r w:rsidR="0015064E">
        <w:rPr>
          <w:rFonts w:ascii="Times New Roman" w:hAnsi="Times New Roman" w:cs="Times New Roman"/>
          <w:sz w:val="24"/>
          <w:szCs w:val="24"/>
        </w:rPr>
        <w:t xml:space="preserve"> </w:t>
      </w:r>
      <w:r w:rsidR="00CD466E" w:rsidRPr="00703F75">
        <w:rPr>
          <w:rFonts w:ascii="Times New Roman" w:hAnsi="Times New Roman" w:cs="Times New Roman"/>
          <w:sz w:val="24"/>
          <w:szCs w:val="24"/>
        </w:rPr>
        <w:t>In</w:t>
      </w:r>
      <w:r w:rsidR="0015064E" w:rsidRPr="00703F75">
        <w:rPr>
          <w:rFonts w:ascii="Times New Roman" w:hAnsi="Times New Roman" w:cs="Times New Roman"/>
          <w:sz w:val="24"/>
          <w:szCs w:val="24"/>
        </w:rPr>
        <w:t xml:space="preserve"> some cases actual members of the bar represent </w:t>
      </w:r>
      <w:r w:rsidR="00CD466E">
        <w:rPr>
          <w:rFonts w:ascii="Times New Roman" w:hAnsi="Times New Roman" w:cs="Times New Roman"/>
          <w:sz w:val="24"/>
          <w:szCs w:val="24"/>
        </w:rPr>
        <w:t>litigant</w:t>
      </w:r>
      <w:r w:rsidR="0015064E" w:rsidRPr="00703F75">
        <w:rPr>
          <w:rFonts w:ascii="Times New Roman" w:hAnsi="Times New Roman" w:cs="Times New Roman"/>
          <w:sz w:val="24"/>
          <w:szCs w:val="24"/>
        </w:rPr>
        <w:t xml:space="preserve">s, informally or otherwise, and prepare </w:t>
      </w:r>
      <w:r w:rsidR="00CD466E">
        <w:rPr>
          <w:rFonts w:ascii="Times New Roman" w:hAnsi="Times New Roman" w:cs="Times New Roman"/>
          <w:sz w:val="24"/>
          <w:szCs w:val="24"/>
        </w:rPr>
        <w:t>pleadings</w:t>
      </w:r>
      <w:r w:rsidR="0015064E" w:rsidRPr="00703F75">
        <w:rPr>
          <w:rFonts w:ascii="Times New Roman" w:hAnsi="Times New Roman" w:cs="Times New Roman"/>
          <w:sz w:val="24"/>
          <w:szCs w:val="24"/>
        </w:rPr>
        <w:t xml:space="preserve"> for them which the assisting lawyers do not sign, and thus escape the obligation</w:t>
      </w:r>
      <w:r w:rsidR="00CD466E">
        <w:rPr>
          <w:rFonts w:ascii="Times New Roman" w:hAnsi="Times New Roman" w:cs="Times New Roman"/>
          <w:sz w:val="24"/>
          <w:szCs w:val="24"/>
        </w:rPr>
        <w:t>s</w:t>
      </w:r>
      <w:r w:rsidR="0015064E" w:rsidRPr="00703F75">
        <w:rPr>
          <w:rFonts w:ascii="Times New Roman" w:hAnsi="Times New Roman" w:cs="Times New Roman"/>
          <w:sz w:val="24"/>
          <w:szCs w:val="24"/>
        </w:rPr>
        <w:t xml:space="preserve"> </w:t>
      </w:r>
      <w:r w:rsidR="00CD466E">
        <w:rPr>
          <w:rFonts w:ascii="Times New Roman" w:hAnsi="Times New Roman" w:cs="Times New Roman"/>
          <w:sz w:val="24"/>
          <w:szCs w:val="24"/>
        </w:rPr>
        <w:t xml:space="preserve">of professional accountability </w:t>
      </w:r>
      <w:r w:rsidR="0015064E" w:rsidRPr="00703F75">
        <w:rPr>
          <w:rFonts w:ascii="Times New Roman" w:hAnsi="Times New Roman" w:cs="Times New Roman"/>
          <w:sz w:val="24"/>
          <w:szCs w:val="24"/>
        </w:rPr>
        <w:t>imposed on members of the ba</w:t>
      </w:r>
      <w:r w:rsidR="0015064E">
        <w:rPr>
          <w:rFonts w:ascii="Times New Roman" w:hAnsi="Times New Roman" w:cs="Times New Roman"/>
          <w:sz w:val="24"/>
          <w:szCs w:val="24"/>
        </w:rPr>
        <w:t xml:space="preserve">r. </w:t>
      </w:r>
    </w:p>
    <w:p w:rsidR="00CD466E" w:rsidRDefault="00CD466E" w:rsidP="00CD466E">
      <w:pPr>
        <w:spacing w:after="0" w:line="360" w:lineRule="auto"/>
        <w:jc w:val="both"/>
        <w:rPr>
          <w:rFonts w:ascii="Times New Roman" w:hAnsi="Times New Roman" w:cs="Times New Roman"/>
          <w:sz w:val="24"/>
          <w:szCs w:val="24"/>
        </w:rPr>
      </w:pPr>
    </w:p>
    <w:p w:rsidR="0015064E" w:rsidRDefault="0015064E" w:rsidP="00CD466E">
      <w:pPr>
        <w:spacing w:after="0" w:line="360" w:lineRule="auto"/>
        <w:jc w:val="both"/>
        <w:rPr>
          <w:rFonts w:ascii="Times New Roman" w:hAnsi="Times New Roman" w:cs="Times New Roman"/>
          <w:sz w:val="24"/>
          <w:szCs w:val="24"/>
        </w:rPr>
      </w:pPr>
      <w:r w:rsidRPr="00D23AE0">
        <w:rPr>
          <w:rFonts w:ascii="Times New Roman" w:hAnsi="Times New Roman" w:cs="Times New Roman"/>
          <w:sz w:val="24"/>
          <w:szCs w:val="24"/>
        </w:rPr>
        <w:lastRenderedPageBreak/>
        <w:t xml:space="preserve">Having a litigant </w:t>
      </w:r>
      <w:r w:rsidR="00CD466E">
        <w:rPr>
          <w:rFonts w:ascii="Times New Roman" w:hAnsi="Times New Roman" w:cs="Times New Roman"/>
          <w:sz w:val="24"/>
          <w:szCs w:val="24"/>
        </w:rPr>
        <w:t xml:space="preserve">seem to </w:t>
      </w:r>
      <w:r w:rsidRPr="00D23AE0">
        <w:rPr>
          <w:rFonts w:ascii="Times New Roman" w:hAnsi="Times New Roman" w:cs="Times New Roman"/>
          <w:sz w:val="24"/>
          <w:szCs w:val="24"/>
        </w:rPr>
        <w:t xml:space="preserve">appear </w:t>
      </w:r>
      <w:r w:rsidR="00CD466E">
        <w:rPr>
          <w:rFonts w:ascii="Times New Roman" w:hAnsi="Times New Roman" w:cs="Times New Roman"/>
          <w:sz w:val="24"/>
          <w:szCs w:val="24"/>
        </w:rPr>
        <w:t>in person unrepresented</w:t>
      </w:r>
      <w:r w:rsidRPr="00D23AE0">
        <w:rPr>
          <w:rFonts w:ascii="Times New Roman" w:hAnsi="Times New Roman" w:cs="Times New Roman"/>
          <w:sz w:val="24"/>
          <w:szCs w:val="24"/>
        </w:rPr>
        <w:t xml:space="preserve"> when in truth an a</w:t>
      </w:r>
      <w:r w:rsidR="00CD466E">
        <w:rPr>
          <w:rFonts w:ascii="Times New Roman" w:hAnsi="Times New Roman" w:cs="Times New Roman"/>
          <w:sz w:val="24"/>
          <w:szCs w:val="24"/>
        </w:rPr>
        <w:t>dvocate</w:t>
      </w:r>
      <w:r w:rsidRPr="00D23AE0">
        <w:rPr>
          <w:rFonts w:ascii="Times New Roman" w:hAnsi="Times New Roman" w:cs="Times New Roman"/>
          <w:sz w:val="24"/>
          <w:szCs w:val="24"/>
        </w:rPr>
        <w:t xml:space="preserve"> is authoring pleadings and necessarily guiding the course of the litigation with an unseen hand is ingenuous to say the least; it is far below the level of </w:t>
      </w:r>
      <w:r w:rsidR="00CD466E" w:rsidRPr="00D23AE0">
        <w:rPr>
          <w:rFonts w:ascii="Times New Roman" w:hAnsi="Times New Roman" w:cs="Times New Roman"/>
          <w:sz w:val="24"/>
          <w:szCs w:val="24"/>
        </w:rPr>
        <w:t>candour</w:t>
      </w:r>
      <w:r w:rsidRPr="00D23AE0">
        <w:rPr>
          <w:rFonts w:ascii="Times New Roman" w:hAnsi="Times New Roman" w:cs="Times New Roman"/>
          <w:sz w:val="24"/>
          <w:szCs w:val="24"/>
        </w:rPr>
        <w:t xml:space="preserve"> which must be met by the members of the bar.</w:t>
      </w:r>
      <w:r w:rsidRPr="00E46D70">
        <w:t xml:space="preserve"> </w:t>
      </w:r>
      <w:r w:rsidRPr="00E46D70">
        <w:rPr>
          <w:rFonts w:ascii="Times New Roman" w:hAnsi="Times New Roman" w:cs="Times New Roman"/>
          <w:sz w:val="24"/>
          <w:szCs w:val="24"/>
        </w:rPr>
        <w:t>Such limited representation has sometimes been termed unbundled legal assistance, connoting the provision of some services but not others.</w:t>
      </w:r>
      <w:r w:rsidRPr="006F10C9">
        <w:t xml:space="preserve"> </w:t>
      </w:r>
      <w:r w:rsidRPr="006F10C9">
        <w:rPr>
          <w:rFonts w:ascii="Times New Roman" w:hAnsi="Times New Roman" w:cs="Times New Roman"/>
          <w:sz w:val="24"/>
          <w:szCs w:val="24"/>
        </w:rPr>
        <w:t xml:space="preserve">Such limited representation can take many forms: investigation; simple advice; </w:t>
      </w:r>
      <w:r w:rsidR="00CD466E">
        <w:rPr>
          <w:rFonts w:ascii="Times New Roman" w:hAnsi="Times New Roman" w:cs="Times New Roman"/>
          <w:sz w:val="24"/>
          <w:szCs w:val="24"/>
        </w:rPr>
        <w:t>drafting of pleadings or written submissions,</w:t>
      </w:r>
      <w:r w:rsidRPr="006F10C9">
        <w:rPr>
          <w:rFonts w:ascii="Times New Roman" w:hAnsi="Times New Roman" w:cs="Times New Roman"/>
          <w:sz w:val="24"/>
          <w:szCs w:val="24"/>
        </w:rPr>
        <w:t xml:space="preserve"> communication of a client</w:t>
      </w:r>
      <w:r w:rsidR="00CD466E">
        <w:rPr>
          <w:rFonts w:ascii="Times New Roman" w:hAnsi="Times New Roman" w:cs="Times New Roman"/>
          <w:sz w:val="24"/>
          <w:szCs w:val="24"/>
        </w:rPr>
        <w:t>’</w:t>
      </w:r>
      <w:r w:rsidRPr="006F10C9">
        <w:rPr>
          <w:rFonts w:ascii="Times New Roman" w:hAnsi="Times New Roman" w:cs="Times New Roman"/>
          <w:sz w:val="24"/>
          <w:szCs w:val="24"/>
        </w:rPr>
        <w:t xml:space="preserve">s position to a third party; negotiation; aid in completing court or other forms; suggestions for how to approach pleadings, </w:t>
      </w:r>
      <w:r w:rsidR="00CD466E">
        <w:rPr>
          <w:rFonts w:ascii="Times New Roman" w:hAnsi="Times New Roman" w:cs="Times New Roman"/>
          <w:sz w:val="24"/>
          <w:szCs w:val="24"/>
        </w:rPr>
        <w:t>submissions</w:t>
      </w:r>
      <w:r w:rsidRPr="006F10C9">
        <w:rPr>
          <w:rFonts w:ascii="Times New Roman" w:hAnsi="Times New Roman" w:cs="Times New Roman"/>
          <w:sz w:val="24"/>
          <w:szCs w:val="24"/>
        </w:rPr>
        <w:t>, or litigation itself; and countless other variants</w:t>
      </w:r>
      <w:r>
        <w:rPr>
          <w:rFonts w:ascii="Times New Roman" w:hAnsi="Times New Roman" w:cs="Times New Roman"/>
          <w:sz w:val="24"/>
          <w:szCs w:val="24"/>
        </w:rPr>
        <w:t>.</w:t>
      </w:r>
    </w:p>
    <w:p w:rsidR="00CD466E" w:rsidRDefault="00CD466E" w:rsidP="00CD466E">
      <w:pPr>
        <w:spacing w:after="0" w:line="360" w:lineRule="auto"/>
        <w:jc w:val="both"/>
        <w:rPr>
          <w:rFonts w:ascii="Times New Roman" w:hAnsi="Times New Roman" w:cs="Times New Roman"/>
          <w:sz w:val="24"/>
          <w:szCs w:val="24"/>
        </w:rPr>
      </w:pPr>
    </w:p>
    <w:p w:rsidR="00840339" w:rsidRDefault="00CD466E" w:rsidP="00840339">
      <w:pPr>
        <w:spacing w:after="0" w:line="360" w:lineRule="auto"/>
        <w:jc w:val="both"/>
        <w:rPr>
          <w:rFonts w:ascii="Times New Roman" w:hAnsi="Times New Roman" w:cs="Times New Roman"/>
          <w:sz w:val="24"/>
          <w:szCs w:val="24"/>
        </w:rPr>
      </w:pPr>
      <w:r w:rsidRPr="00703F75">
        <w:rPr>
          <w:rFonts w:ascii="Times New Roman" w:hAnsi="Times New Roman" w:cs="Times New Roman"/>
          <w:sz w:val="24"/>
          <w:szCs w:val="24"/>
        </w:rPr>
        <w:t>Ghost-writing</w:t>
      </w:r>
      <w:r w:rsidR="0015064E" w:rsidRPr="00703F75">
        <w:rPr>
          <w:rFonts w:ascii="Times New Roman" w:hAnsi="Times New Roman" w:cs="Times New Roman"/>
          <w:sz w:val="24"/>
          <w:szCs w:val="24"/>
        </w:rPr>
        <w:t xml:space="preserve"> has been condemned as a deliberate evasion of the responsibilities imposed on counsel</w:t>
      </w:r>
      <w:r w:rsidR="0015064E">
        <w:rPr>
          <w:rFonts w:ascii="Times New Roman" w:hAnsi="Times New Roman" w:cs="Times New Roman"/>
          <w:sz w:val="24"/>
          <w:szCs w:val="24"/>
        </w:rPr>
        <w:t xml:space="preserve">. </w:t>
      </w:r>
      <w:r>
        <w:rPr>
          <w:rFonts w:ascii="Times New Roman" w:hAnsi="Times New Roman" w:cs="Times New Roman"/>
          <w:sz w:val="24"/>
          <w:szCs w:val="24"/>
        </w:rPr>
        <w:t>Courts</w:t>
      </w:r>
      <w:r w:rsidR="0015064E" w:rsidRPr="00703F75">
        <w:rPr>
          <w:rFonts w:ascii="Times New Roman" w:hAnsi="Times New Roman" w:cs="Times New Roman"/>
          <w:sz w:val="24"/>
          <w:szCs w:val="24"/>
        </w:rPr>
        <w:t xml:space="preserve"> cannot approve of such a practice. If </w:t>
      </w:r>
      <w:r>
        <w:rPr>
          <w:rFonts w:ascii="Times New Roman" w:hAnsi="Times New Roman" w:cs="Times New Roman"/>
          <w:sz w:val="24"/>
          <w:szCs w:val="24"/>
        </w:rPr>
        <w:t>pleadings</w:t>
      </w:r>
      <w:r w:rsidR="0015064E" w:rsidRPr="00703F75">
        <w:rPr>
          <w:rFonts w:ascii="Times New Roman" w:hAnsi="Times New Roman" w:cs="Times New Roman"/>
          <w:sz w:val="24"/>
          <w:szCs w:val="24"/>
        </w:rPr>
        <w:t xml:space="preserve"> prepared in any substantial part by a member of the bar, it must be signed by him</w:t>
      </w:r>
      <w:r>
        <w:rPr>
          <w:rFonts w:ascii="Times New Roman" w:hAnsi="Times New Roman" w:cs="Times New Roman"/>
          <w:sz w:val="24"/>
          <w:szCs w:val="24"/>
        </w:rPr>
        <w:t xml:space="preserve"> or her. However, in some jurisdictions, guidelines have been developed for “</w:t>
      </w:r>
      <w:r w:rsidRPr="00E46D70">
        <w:rPr>
          <w:rFonts w:ascii="Times New Roman" w:hAnsi="Times New Roman" w:cs="Times New Roman"/>
          <w:sz w:val="24"/>
          <w:szCs w:val="24"/>
        </w:rPr>
        <w:t>unbundled legal assistance</w:t>
      </w:r>
      <w:r>
        <w:rPr>
          <w:rFonts w:ascii="Times New Roman" w:hAnsi="Times New Roman" w:cs="Times New Roman"/>
          <w:sz w:val="24"/>
          <w:szCs w:val="24"/>
        </w:rPr>
        <w:t xml:space="preserve">.” For example in </w:t>
      </w:r>
      <w:proofErr w:type="gramStart"/>
      <w:r>
        <w:rPr>
          <w:rFonts w:ascii="Times New Roman" w:hAnsi="Times New Roman" w:cs="Times New Roman"/>
          <w:sz w:val="24"/>
          <w:szCs w:val="24"/>
        </w:rPr>
        <w:t xml:space="preserve">its  </w:t>
      </w:r>
      <w:r w:rsidR="0015064E" w:rsidRPr="006B092D">
        <w:rPr>
          <w:rFonts w:ascii="Times New Roman" w:hAnsi="Times New Roman" w:cs="Times New Roman"/>
          <w:sz w:val="24"/>
          <w:szCs w:val="24"/>
        </w:rPr>
        <w:t>O</w:t>
      </w:r>
      <w:r w:rsidRPr="006B092D">
        <w:rPr>
          <w:rFonts w:ascii="Times New Roman" w:hAnsi="Times New Roman" w:cs="Times New Roman"/>
          <w:sz w:val="24"/>
          <w:szCs w:val="24"/>
        </w:rPr>
        <w:t>pinion</w:t>
      </w:r>
      <w:proofErr w:type="gramEnd"/>
      <w:r w:rsidR="0015064E" w:rsidRPr="006B092D">
        <w:rPr>
          <w:rFonts w:ascii="Times New Roman" w:hAnsi="Times New Roman" w:cs="Times New Roman"/>
          <w:sz w:val="24"/>
          <w:szCs w:val="24"/>
        </w:rPr>
        <w:t xml:space="preserve"> 713 </w:t>
      </w:r>
      <w:r w:rsidR="0015064E">
        <w:rPr>
          <w:rFonts w:ascii="Times New Roman" w:hAnsi="Times New Roman" w:cs="Times New Roman"/>
          <w:sz w:val="24"/>
          <w:szCs w:val="24"/>
        </w:rPr>
        <w:t>entitled; “</w:t>
      </w:r>
      <w:r w:rsidR="0015064E" w:rsidRPr="006B092D">
        <w:rPr>
          <w:rFonts w:ascii="Times New Roman" w:hAnsi="Times New Roman" w:cs="Times New Roman"/>
          <w:i/>
          <w:sz w:val="24"/>
          <w:szCs w:val="24"/>
        </w:rPr>
        <w:t xml:space="preserve">Duties of Attorneys Providing Limited Legal Assistance or </w:t>
      </w:r>
      <w:r w:rsidR="0015064E">
        <w:rPr>
          <w:rFonts w:ascii="Times New Roman" w:hAnsi="Times New Roman" w:cs="Times New Roman"/>
          <w:i/>
          <w:sz w:val="24"/>
          <w:szCs w:val="24"/>
        </w:rPr>
        <w:t>“</w:t>
      </w:r>
      <w:r w:rsidR="0015064E" w:rsidRPr="006B092D">
        <w:rPr>
          <w:rFonts w:ascii="Times New Roman" w:hAnsi="Times New Roman" w:cs="Times New Roman"/>
          <w:i/>
          <w:sz w:val="24"/>
          <w:szCs w:val="24"/>
        </w:rPr>
        <w:t>Unbundled</w:t>
      </w:r>
      <w:r w:rsidR="0015064E">
        <w:rPr>
          <w:rFonts w:ascii="Times New Roman" w:hAnsi="Times New Roman" w:cs="Times New Roman"/>
          <w:i/>
          <w:sz w:val="24"/>
          <w:szCs w:val="24"/>
        </w:rPr>
        <w:t>”</w:t>
      </w:r>
      <w:r w:rsidR="0015064E" w:rsidRPr="006B092D">
        <w:rPr>
          <w:rFonts w:ascii="Times New Roman" w:hAnsi="Times New Roman" w:cs="Times New Roman"/>
          <w:i/>
          <w:sz w:val="24"/>
          <w:szCs w:val="24"/>
        </w:rPr>
        <w:t xml:space="preserve"> Legal Services to Pro Se Litigants</w:t>
      </w:r>
      <w:r w:rsidR="0015064E">
        <w:rPr>
          <w:rFonts w:ascii="Times New Roman" w:hAnsi="Times New Roman" w:cs="Times New Roman"/>
          <w:sz w:val="24"/>
          <w:szCs w:val="24"/>
        </w:rPr>
        <w:t>,”</w:t>
      </w:r>
      <w:r w:rsidR="0015064E" w:rsidRPr="006B092D">
        <w:rPr>
          <w:rFonts w:ascii="Times New Roman" w:hAnsi="Times New Roman" w:cs="Times New Roman"/>
          <w:sz w:val="24"/>
          <w:szCs w:val="24"/>
        </w:rPr>
        <w:t xml:space="preserve"> of </w:t>
      </w:r>
      <w:r>
        <w:rPr>
          <w:rFonts w:ascii="Times New Roman" w:hAnsi="Times New Roman" w:cs="Times New Roman"/>
          <w:sz w:val="24"/>
          <w:szCs w:val="24"/>
        </w:rPr>
        <w:t>28</w:t>
      </w:r>
      <w:r w:rsidRPr="00CD466E">
        <w:rPr>
          <w:rFonts w:ascii="Times New Roman" w:hAnsi="Times New Roman" w:cs="Times New Roman"/>
          <w:sz w:val="24"/>
          <w:szCs w:val="24"/>
          <w:vertAlign w:val="superscript"/>
        </w:rPr>
        <w:t>th</w:t>
      </w:r>
      <w:r>
        <w:rPr>
          <w:rFonts w:ascii="Times New Roman" w:hAnsi="Times New Roman" w:cs="Times New Roman"/>
          <w:sz w:val="24"/>
          <w:szCs w:val="24"/>
        </w:rPr>
        <w:t xml:space="preserve"> January </w:t>
      </w:r>
      <w:r w:rsidR="0015064E" w:rsidRPr="006B092D">
        <w:rPr>
          <w:rFonts w:ascii="Times New Roman" w:hAnsi="Times New Roman" w:cs="Times New Roman"/>
          <w:sz w:val="24"/>
          <w:szCs w:val="24"/>
        </w:rPr>
        <w:t>2008</w:t>
      </w:r>
      <w:r>
        <w:rPr>
          <w:rFonts w:ascii="Times New Roman" w:hAnsi="Times New Roman" w:cs="Times New Roman"/>
          <w:sz w:val="24"/>
          <w:szCs w:val="24"/>
        </w:rPr>
        <w:t>,</w:t>
      </w:r>
      <w:r w:rsidR="0015064E">
        <w:rPr>
          <w:rFonts w:ascii="Times New Roman" w:hAnsi="Times New Roman" w:cs="Times New Roman"/>
          <w:sz w:val="24"/>
          <w:szCs w:val="24"/>
        </w:rPr>
        <w:t xml:space="preserve"> the </w:t>
      </w:r>
      <w:r w:rsidR="0015064E" w:rsidRPr="006B092D">
        <w:rPr>
          <w:rFonts w:ascii="Times New Roman" w:hAnsi="Times New Roman" w:cs="Times New Roman"/>
          <w:sz w:val="24"/>
          <w:szCs w:val="24"/>
        </w:rPr>
        <w:t xml:space="preserve">Advisory Committee on Professional Ethics, Appointed by the Supreme Court of New Jersey </w:t>
      </w:r>
      <w:r>
        <w:rPr>
          <w:rFonts w:ascii="Times New Roman" w:hAnsi="Times New Roman" w:cs="Times New Roman"/>
          <w:sz w:val="24"/>
          <w:szCs w:val="24"/>
        </w:rPr>
        <w:t>stated that d</w:t>
      </w:r>
      <w:r w:rsidR="0015064E" w:rsidRPr="004C1EB2">
        <w:rPr>
          <w:rFonts w:ascii="Times New Roman" w:hAnsi="Times New Roman" w:cs="Times New Roman"/>
          <w:sz w:val="24"/>
          <w:szCs w:val="24"/>
        </w:rPr>
        <w:t>isclosure is not required if the limited assistance is part of an organi</w:t>
      </w:r>
      <w:r>
        <w:rPr>
          <w:rFonts w:ascii="Times New Roman" w:hAnsi="Times New Roman" w:cs="Times New Roman"/>
          <w:sz w:val="24"/>
          <w:szCs w:val="24"/>
        </w:rPr>
        <w:t>s</w:t>
      </w:r>
      <w:r w:rsidR="0015064E" w:rsidRPr="004C1EB2">
        <w:rPr>
          <w:rFonts w:ascii="Times New Roman" w:hAnsi="Times New Roman" w:cs="Times New Roman"/>
          <w:sz w:val="24"/>
          <w:szCs w:val="24"/>
        </w:rPr>
        <w:t xml:space="preserve">ed non-profit program designed to provide legal assistance to people of limited means. </w:t>
      </w:r>
      <w:r w:rsidR="00840339">
        <w:rPr>
          <w:rFonts w:ascii="Times New Roman" w:hAnsi="Times New Roman" w:cs="Times New Roman"/>
          <w:sz w:val="24"/>
          <w:szCs w:val="24"/>
        </w:rPr>
        <w:t>D</w:t>
      </w:r>
      <w:r w:rsidR="00840339" w:rsidRPr="004C1EB2">
        <w:rPr>
          <w:rFonts w:ascii="Times New Roman" w:hAnsi="Times New Roman" w:cs="Times New Roman"/>
          <w:sz w:val="24"/>
          <w:szCs w:val="24"/>
        </w:rPr>
        <w:t xml:space="preserve">isclosure </w:t>
      </w:r>
      <w:r w:rsidR="00840339">
        <w:rPr>
          <w:rFonts w:ascii="Times New Roman" w:hAnsi="Times New Roman" w:cs="Times New Roman"/>
          <w:sz w:val="24"/>
          <w:szCs w:val="24"/>
        </w:rPr>
        <w:t>will be</w:t>
      </w:r>
      <w:r w:rsidR="00840339" w:rsidRPr="004C1EB2">
        <w:rPr>
          <w:rFonts w:ascii="Times New Roman" w:hAnsi="Times New Roman" w:cs="Times New Roman"/>
          <w:sz w:val="24"/>
          <w:szCs w:val="24"/>
        </w:rPr>
        <w:t xml:space="preserve"> required when, given all the facts, the </w:t>
      </w:r>
      <w:r w:rsidR="00840339">
        <w:rPr>
          <w:rFonts w:ascii="Times New Roman" w:hAnsi="Times New Roman" w:cs="Times New Roman"/>
          <w:sz w:val="24"/>
          <w:szCs w:val="24"/>
        </w:rPr>
        <w:t>advocate</w:t>
      </w:r>
      <w:r w:rsidR="00840339" w:rsidRPr="004C1EB2">
        <w:rPr>
          <w:rFonts w:ascii="Times New Roman" w:hAnsi="Times New Roman" w:cs="Times New Roman"/>
          <w:sz w:val="24"/>
          <w:szCs w:val="24"/>
        </w:rPr>
        <w:t xml:space="preserve">, not the </w:t>
      </w:r>
      <w:r w:rsidR="00840339">
        <w:rPr>
          <w:rFonts w:ascii="Times New Roman" w:hAnsi="Times New Roman" w:cs="Times New Roman"/>
          <w:sz w:val="24"/>
          <w:szCs w:val="24"/>
        </w:rPr>
        <w:t>unrepresented</w:t>
      </w:r>
      <w:r w:rsidR="00840339" w:rsidRPr="004C1EB2">
        <w:rPr>
          <w:rFonts w:ascii="Times New Roman" w:hAnsi="Times New Roman" w:cs="Times New Roman"/>
          <w:sz w:val="24"/>
          <w:szCs w:val="24"/>
        </w:rPr>
        <w:t xml:space="preserve"> litigant, is in fact effectively in control of the final form and wording of the pleadings and conduct of the litigation. If neither of these required disclosure situations is present, and the limited assistance is simply an effort by an a</w:t>
      </w:r>
      <w:r w:rsidR="00840339">
        <w:rPr>
          <w:rFonts w:ascii="Times New Roman" w:hAnsi="Times New Roman" w:cs="Times New Roman"/>
          <w:sz w:val="24"/>
          <w:szCs w:val="24"/>
        </w:rPr>
        <w:t>dvocate</w:t>
      </w:r>
      <w:r w:rsidR="00840339" w:rsidRPr="004C1EB2">
        <w:rPr>
          <w:rFonts w:ascii="Times New Roman" w:hAnsi="Times New Roman" w:cs="Times New Roman"/>
          <w:sz w:val="24"/>
          <w:szCs w:val="24"/>
        </w:rPr>
        <w:t xml:space="preserve"> to aid someone who is financially unable to secure an a</w:t>
      </w:r>
      <w:r w:rsidR="00840339">
        <w:rPr>
          <w:rFonts w:ascii="Times New Roman" w:hAnsi="Times New Roman" w:cs="Times New Roman"/>
          <w:sz w:val="24"/>
          <w:szCs w:val="24"/>
        </w:rPr>
        <w:t>dvocate</w:t>
      </w:r>
      <w:r w:rsidR="00840339" w:rsidRPr="004C1EB2">
        <w:rPr>
          <w:rFonts w:ascii="Times New Roman" w:hAnsi="Times New Roman" w:cs="Times New Roman"/>
          <w:sz w:val="24"/>
          <w:szCs w:val="24"/>
        </w:rPr>
        <w:t>, but is not part of an organi</w:t>
      </w:r>
      <w:r w:rsidR="00840339">
        <w:rPr>
          <w:rFonts w:ascii="Times New Roman" w:hAnsi="Times New Roman" w:cs="Times New Roman"/>
          <w:sz w:val="24"/>
          <w:szCs w:val="24"/>
        </w:rPr>
        <w:t>s</w:t>
      </w:r>
      <w:r w:rsidR="00840339" w:rsidRPr="004C1EB2">
        <w:rPr>
          <w:rFonts w:ascii="Times New Roman" w:hAnsi="Times New Roman" w:cs="Times New Roman"/>
          <w:sz w:val="24"/>
          <w:szCs w:val="24"/>
        </w:rPr>
        <w:t>ed program, disclosure is not required.</w:t>
      </w:r>
      <w:r w:rsidR="00840339" w:rsidRPr="009E7EDA">
        <w:t xml:space="preserve"> </w:t>
      </w:r>
    </w:p>
    <w:p w:rsidR="00CD466E" w:rsidRDefault="00CD466E" w:rsidP="00CD466E">
      <w:pPr>
        <w:spacing w:after="0" w:line="360" w:lineRule="auto"/>
        <w:jc w:val="both"/>
        <w:rPr>
          <w:rFonts w:ascii="Times New Roman" w:hAnsi="Times New Roman" w:cs="Times New Roman"/>
          <w:sz w:val="24"/>
          <w:szCs w:val="24"/>
        </w:rPr>
      </w:pPr>
    </w:p>
    <w:p w:rsidR="0015064E" w:rsidRDefault="0015064E" w:rsidP="00CD466E">
      <w:pPr>
        <w:spacing w:after="0" w:line="360" w:lineRule="auto"/>
        <w:jc w:val="both"/>
        <w:rPr>
          <w:rFonts w:ascii="Times New Roman" w:hAnsi="Times New Roman" w:cs="Times New Roman"/>
          <w:sz w:val="24"/>
          <w:szCs w:val="24"/>
        </w:rPr>
      </w:pPr>
      <w:r w:rsidRPr="004C1EB2">
        <w:rPr>
          <w:rFonts w:ascii="Times New Roman" w:hAnsi="Times New Roman" w:cs="Times New Roman"/>
          <w:sz w:val="24"/>
          <w:szCs w:val="24"/>
        </w:rPr>
        <w:t xml:space="preserve">In contrast, where such assistance is </w:t>
      </w:r>
      <w:r w:rsidR="00840339">
        <w:rPr>
          <w:rFonts w:ascii="Times New Roman" w:hAnsi="Times New Roman" w:cs="Times New Roman"/>
          <w:sz w:val="24"/>
          <w:szCs w:val="24"/>
        </w:rPr>
        <w:t xml:space="preserve">adopted as </w:t>
      </w:r>
      <w:r w:rsidRPr="004C1EB2">
        <w:rPr>
          <w:rFonts w:ascii="Times New Roman" w:hAnsi="Times New Roman" w:cs="Times New Roman"/>
          <w:sz w:val="24"/>
          <w:szCs w:val="24"/>
        </w:rPr>
        <w:t xml:space="preserve">a tactic by </w:t>
      </w:r>
      <w:r w:rsidR="00840339">
        <w:rPr>
          <w:rFonts w:ascii="Times New Roman" w:hAnsi="Times New Roman" w:cs="Times New Roman"/>
          <w:sz w:val="24"/>
          <w:szCs w:val="24"/>
        </w:rPr>
        <w:t>an advocate</w:t>
      </w:r>
      <w:r w:rsidRPr="004C1EB2">
        <w:rPr>
          <w:rFonts w:ascii="Times New Roman" w:hAnsi="Times New Roman" w:cs="Times New Roman"/>
          <w:sz w:val="24"/>
          <w:szCs w:val="24"/>
        </w:rPr>
        <w:t xml:space="preserve"> or party to gain advantage in litigation by invoking </w:t>
      </w:r>
      <w:r w:rsidR="00840339">
        <w:rPr>
          <w:rFonts w:ascii="Times New Roman" w:hAnsi="Times New Roman" w:cs="Times New Roman"/>
          <w:sz w:val="24"/>
          <w:szCs w:val="24"/>
        </w:rPr>
        <w:t xml:space="preserve">the </w:t>
      </w:r>
      <w:r w:rsidRPr="004C1EB2">
        <w:rPr>
          <w:rFonts w:ascii="Times New Roman" w:hAnsi="Times New Roman" w:cs="Times New Roman"/>
          <w:sz w:val="24"/>
          <w:szCs w:val="24"/>
        </w:rPr>
        <w:t xml:space="preserve">traditional judicial leniency toward </w:t>
      </w:r>
      <w:r w:rsidR="00840339">
        <w:rPr>
          <w:rFonts w:ascii="Times New Roman" w:hAnsi="Times New Roman" w:cs="Times New Roman"/>
          <w:sz w:val="24"/>
          <w:szCs w:val="24"/>
        </w:rPr>
        <w:t>pleadings prepared by unrepresented</w:t>
      </w:r>
      <w:r w:rsidRPr="004C1EB2">
        <w:rPr>
          <w:rFonts w:ascii="Times New Roman" w:hAnsi="Times New Roman" w:cs="Times New Roman"/>
          <w:sz w:val="24"/>
          <w:szCs w:val="24"/>
        </w:rPr>
        <w:t xml:space="preserve"> litigants while still reaping the benefits of legal </w:t>
      </w:r>
      <w:r w:rsidR="00840339" w:rsidRPr="004C1EB2">
        <w:rPr>
          <w:rFonts w:ascii="Times New Roman" w:hAnsi="Times New Roman" w:cs="Times New Roman"/>
          <w:sz w:val="24"/>
          <w:szCs w:val="24"/>
        </w:rPr>
        <w:t>assistance</w:t>
      </w:r>
      <w:r w:rsidR="00840339">
        <w:rPr>
          <w:rFonts w:ascii="Times New Roman" w:hAnsi="Times New Roman" w:cs="Times New Roman"/>
          <w:sz w:val="24"/>
          <w:szCs w:val="24"/>
        </w:rPr>
        <w:t>,</w:t>
      </w:r>
      <w:r w:rsidR="00840339" w:rsidRPr="004C1EB2">
        <w:rPr>
          <w:rFonts w:ascii="Times New Roman" w:hAnsi="Times New Roman" w:cs="Times New Roman"/>
          <w:sz w:val="24"/>
          <w:szCs w:val="24"/>
        </w:rPr>
        <w:t xml:space="preserve"> that</w:t>
      </w:r>
      <w:r w:rsidR="00840339">
        <w:rPr>
          <w:rFonts w:ascii="Times New Roman" w:hAnsi="Times New Roman" w:cs="Times New Roman"/>
          <w:sz w:val="24"/>
          <w:szCs w:val="24"/>
        </w:rPr>
        <w:t xml:space="preserve"> will constitute </w:t>
      </w:r>
      <w:proofErr w:type="spellStart"/>
      <w:r w:rsidR="00840339">
        <w:rPr>
          <w:rFonts w:ascii="Times New Roman" w:hAnsi="Times New Roman" w:cs="Times New Roman"/>
          <w:sz w:val="24"/>
          <w:szCs w:val="24"/>
        </w:rPr>
        <w:t>g</w:t>
      </w:r>
      <w:r w:rsidR="00840339" w:rsidRPr="00196C6A">
        <w:rPr>
          <w:rFonts w:ascii="Times New Roman" w:hAnsi="Times New Roman" w:cs="Times New Roman"/>
          <w:sz w:val="24"/>
          <w:szCs w:val="24"/>
        </w:rPr>
        <w:t>hostwriting</w:t>
      </w:r>
      <w:proofErr w:type="spellEnd"/>
      <w:r w:rsidR="00840339">
        <w:rPr>
          <w:rFonts w:ascii="Times New Roman" w:hAnsi="Times New Roman" w:cs="Times New Roman"/>
          <w:sz w:val="24"/>
          <w:szCs w:val="24"/>
        </w:rPr>
        <w:t xml:space="preserve"> which the courts must discourage by requiring </w:t>
      </w:r>
      <w:r w:rsidRPr="004C1EB2">
        <w:rPr>
          <w:rFonts w:ascii="Times New Roman" w:hAnsi="Times New Roman" w:cs="Times New Roman"/>
          <w:sz w:val="24"/>
          <w:szCs w:val="24"/>
        </w:rPr>
        <w:t xml:space="preserve">full disclosure to the </w:t>
      </w:r>
      <w:r w:rsidR="00840339">
        <w:rPr>
          <w:rFonts w:ascii="Times New Roman" w:hAnsi="Times New Roman" w:cs="Times New Roman"/>
          <w:sz w:val="24"/>
          <w:szCs w:val="24"/>
        </w:rPr>
        <w:t>court, particulars of all advocates offering substantial legal assistance to the parties involved in the litigation</w:t>
      </w:r>
      <w:r w:rsidRPr="004C1EB2">
        <w:rPr>
          <w:rFonts w:ascii="Times New Roman" w:hAnsi="Times New Roman" w:cs="Times New Roman"/>
          <w:sz w:val="24"/>
          <w:szCs w:val="24"/>
        </w:rPr>
        <w:t xml:space="preserve">. </w:t>
      </w:r>
    </w:p>
    <w:p w:rsidR="00840339" w:rsidRDefault="00840339" w:rsidP="00CD466E">
      <w:pPr>
        <w:spacing w:after="0" w:line="360" w:lineRule="auto"/>
        <w:jc w:val="both"/>
        <w:rPr>
          <w:rFonts w:ascii="Times New Roman" w:hAnsi="Times New Roman" w:cs="Times New Roman"/>
          <w:sz w:val="24"/>
          <w:szCs w:val="24"/>
        </w:rPr>
      </w:pPr>
    </w:p>
    <w:p w:rsidR="003909AC" w:rsidRDefault="00840339" w:rsidP="00CD46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instant consolidated application, the pleadings in </w:t>
      </w:r>
      <w:r w:rsidRPr="00840339">
        <w:rPr>
          <w:rFonts w:ascii="Times New Roman" w:hAnsi="Times New Roman" w:cs="Times New Roman"/>
          <w:sz w:val="24"/>
          <w:szCs w:val="24"/>
        </w:rPr>
        <w:t>High Court Election petition No. 2 of 2011</w:t>
      </w:r>
      <w:r>
        <w:rPr>
          <w:rFonts w:ascii="Times New Roman" w:hAnsi="Times New Roman" w:cs="Times New Roman"/>
          <w:sz w:val="24"/>
          <w:szCs w:val="24"/>
        </w:rPr>
        <w:t xml:space="preserve"> were drawn</w:t>
      </w:r>
      <w:r w:rsidR="003909AC">
        <w:rPr>
          <w:rFonts w:ascii="Times New Roman" w:hAnsi="Times New Roman" w:cs="Times New Roman"/>
          <w:sz w:val="24"/>
          <w:szCs w:val="24"/>
        </w:rPr>
        <w:t xml:space="preserve">, </w:t>
      </w:r>
      <w:r>
        <w:rPr>
          <w:rFonts w:ascii="Times New Roman" w:hAnsi="Times New Roman" w:cs="Times New Roman"/>
          <w:sz w:val="24"/>
          <w:szCs w:val="24"/>
        </w:rPr>
        <w:t xml:space="preserve">filed </w:t>
      </w:r>
      <w:r w:rsidR="003909AC">
        <w:rPr>
          <w:rFonts w:ascii="Times New Roman" w:hAnsi="Times New Roman" w:cs="Times New Roman"/>
          <w:sz w:val="24"/>
          <w:szCs w:val="24"/>
        </w:rPr>
        <w:t xml:space="preserve">and served </w:t>
      </w:r>
      <w:r>
        <w:rPr>
          <w:rFonts w:ascii="Times New Roman" w:hAnsi="Times New Roman" w:cs="Times New Roman"/>
          <w:sz w:val="24"/>
          <w:szCs w:val="24"/>
        </w:rPr>
        <w:t xml:space="preserve">by </w:t>
      </w:r>
      <w:r w:rsidRPr="00840339">
        <w:rPr>
          <w:rFonts w:ascii="Times New Roman" w:hAnsi="Times New Roman" w:cs="Times New Roman"/>
          <w:sz w:val="24"/>
          <w:szCs w:val="24"/>
        </w:rPr>
        <w:t xml:space="preserve">M/s </w:t>
      </w:r>
      <w:proofErr w:type="spellStart"/>
      <w:r w:rsidRPr="00840339">
        <w:rPr>
          <w:rFonts w:ascii="Times New Roman" w:hAnsi="Times New Roman" w:cs="Times New Roman"/>
          <w:sz w:val="24"/>
          <w:szCs w:val="24"/>
        </w:rPr>
        <w:t>Bwambale</w:t>
      </w:r>
      <w:proofErr w:type="spellEnd"/>
      <w:r w:rsidRPr="00840339">
        <w:rPr>
          <w:rFonts w:ascii="Times New Roman" w:hAnsi="Times New Roman" w:cs="Times New Roman"/>
          <w:sz w:val="24"/>
          <w:szCs w:val="24"/>
        </w:rPr>
        <w:t xml:space="preserve">, </w:t>
      </w:r>
      <w:proofErr w:type="spellStart"/>
      <w:r w:rsidRPr="00840339">
        <w:rPr>
          <w:rFonts w:ascii="Times New Roman" w:hAnsi="Times New Roman" w:cs="Times New Roman"/>
          <w:sz w:val="24"/>
          <w:szCs w:val="24"/>
        </w:rPr>
        <w:t>Musede</w:t>
      </w:r>
      <w:proofErr w:type="spellEnd"/>
      <w:r w:rsidRPr="00840339">
        <w:rPr>
          <w:rFonts w:ascii="Times New Roman" w:hAnsi="Times New Roman" w:cs="Times New Roman"/>
          <w:sz w:val="24"/>
          <w:szCs w:val="24"/>
        </w:rPr>
        <w:t xml:space="preserve"> &amp; Co. on </w:t>
      </w:r>
      <w:r w:rsidR="003909AC">
        <w:rPr>
          <w:rFonts w:ascii="Times New Roman" w:hAnsi="Times New Roman" w:cs="Times New Roman"/>
          <w:sz w:val="24"/>
          <w:szCs w:val="24"/>
        </w:rPr>
        <w:t xml:space="preserve">behalf of </w:t>
      </w:r>
      <w:r w:rsidRPr="00840339">
        <w:rPr>
          <w:rFonts w:ascii="Times New Roman" w:hAnsi="Times New Roman" w:cs="Times New Roman"/>
          <w:sz w:val="24"/>
          <w:szCs w:val="24"/>
        </w:rPr>
        <w:t xml:space="preserve">Hon. </w:t>
      </w:r>
      <w:proofErr w:type="spellStart"/>
      <w:r w:rsidRPr="00840339">
        <w:rPr>
          <w:rFonts w:ascii="Times New Roman" w:hAnsi="Times New Roman" w:cs="Times New Roman"/>
          <w:sz w:val="24"/>
          <w:szCs w:val="24"/>
        </w:rPr>
        <w:t>Ababiku</w:t>
      </w:r>
      <w:proofErr w:type="spellEnd"/>
      <w:r w:rsidRPr="00840339">
        <w:rPr>
          <w:rFonts w:ascii="Times New Roman" w:hAnsi="Times New Roman" w:cs="Times New Roman"/>
          <w:sz w:val="24"/>
          <w:szCs w:val="24"/>
        </w:rPr>
        <w:t xml:space="preserve"> </w:t>
      </w:r>
      <w:proofErr w:type="spellStart"/>
      <w:r w:rsidRPr="00840339">
        <w:rPr>
          <w:rFonts w:ascii="Times New Roman" w:hAnsi="Times New Roman" w:cs="Times New Roman"/>
          <w:sz w:val="24"/>
          <w:szCs w:val="24"/>
        </w:rPr>
        <w:t>Jesca</w:t>
      </w:r>
      <w:proofErr w:type="spellEnd"/>
      <w:r w:rsidR="003909AC">
        <w:rPr>
          <w:rFonts w:ascii="Times New Roman" w:hAnsi="Times New Roman" w:cs="Times New Roman"/>
          <w:sz w:val="24"/>
          <w:szCs w:val="24"/>
        </w:rPr>
        <w:t xml:space="preserve"> as her advocate between the period from </w:t>
      </w:r>
      <w:r w:rsidR="003909AC" w:rsidRPr="00210426">
        <w:rPr>
          <w:rFonts w:ascii="Times New Roman" w:hAnsi="Times New Roman" w:cs="Times New Roman"/>
          <w:sz w:val="24"/>
          <w:szCs w:val="24"/>
        </w:rPr>
        <w:t>26</w:t>
      </w:r>
      <w:r w:rsidR="003909AC" w:rsidRPr="00210426">
        <w:rPr>
          <w:rFonts w:ascii="Times New Roman" w:hAnsi="Times New Roman" w:cs="Times New Roman"/>
          <w:sz w:val="24"/>
          <w:szCs w:val="24"/>
          <w:vertAlign w:val="superscript"/>
        </w:rPr>
        <w:t>th</w:t>
      </w:r>
      <w:r w:rsidR="003909AC">
        <w:rPr>
          <w:rFonts w:ascii="Times New Roman" w:hAnsi="Times New Roman" w:cs="Times New Roman"/>
          <w:sz w:val="24"/>
          <w:szCs w:val="24"/>
        </w:rPr>
        <w:t xml:space="preserve"> </w:t>
      </w:r>
      <w:r w:rsidR="003909AC" w:rsidRPr="00210426">
        <w:rPr>
          <w:rFonts w:ascii="Times New Roman" w:hAnsi="Times New Roman" w:cs="Times New Roman"/>
          <w:sz w:val="24"/>
          <w:szCs w:val="24"/>
        </w:rPr>
        <w:t>May 2011</w:t>
      </w:r>
      <w:r w:rsidR="003909AC">
        <w:rPr>
          <w:rFonts w:ascii="Times New Roman" w:hAnsi="Times New Roman" w:cs="Times New Roman"/>
          <w:sz w:val="24"/>
          <w:szCs w:val="24"/>
        </w:rPr>
        <w:t>, until 8</w:t>
      </w:r>
      <w:r w:rsidR="003909AC" w:rsidRPr="0071794C">
        <w:rPr>
          <w:rFonts w:ascii="Times New Roman" w:hAnsi="Times New Roman" w:cs="Times New Roman"/>
          <w:sz w:val="24"/>
          <w:szCs w:val="24"/>
          <w:vertAlign w:val="superscript"/>
        </w:rPr>
        <w:t>th</w:t>
      </w:r>
      <w:r w:rsidR="003909AC">
        <w:rPr>
          <w:rFonts w:ascii="Times New Roman" w:hAnsi="Times New Roman" w:cs="Times New Roman"/>
          <w:sz w:val="24"/>
          <w:szCs w:val="24"/>
        </w:rPr>
        <w:t xml:space="preserve"> June 2011 when she withdrew instructions from that firm of advocates and filed a notice of withdrawal of instructions in court to that effect. The implication is that </w:t>
      </w:r>
      <w:r w:rsidR="003909AC" w:rsidRPr="00840339">
        <w:rPr>
          <w:rFonts w:ascii="Times New Roman" w:hAnsi="Times New Roman" w:cs="Times New Roman"/>
          <w:sz w:val="24"/>
          <w:szCs w:val="24"/>
        </w:rPr>
        <w:t xml:space="preserve">Hon. </w:t>
      </w:r>
      <w:proofErr w:type="spellStart"/>
      <w:r w:rsidR="003909AC" w:rsidRPr="00840339">
        <w:rPr>
          <w:rFonts w:ascii="Times New Roman" w:hAnsi="Times New Roman" w:cs="Times New Roman"/>
          <w:sz w:val="24"/>
          <w:szCs w:val="24"/>
        </w:rPr>
        <w:t>Ababiku</w:t>
      </w:r>
      <w:proofErr w:type="spellEnd"/>
      <w:r w:rsidR="003909AC" w:rsidRPr="00840339">
        <w:rPr>
          <w:rFonts w:ascii="Times New Roman" w:hAnsi="Times New Roman" w:cs="Times New Roman"/>
          <w:sz w:val="24"/>
          <w:szCs w:val="24"/>
        </w:rPr>
        <w:t xml:space="preserve"> </w:t>
      </w:r>
      <w:proofErr w:type="spellStart"/>
      <w:r w:rsidR="003909AC" w:rsidRPr="00840339">
        <w:rPr>
          <w:rFonts w:ascii="Times New Roman" w:hAnsi="Times New Roman" w:cs="Times New Roman"/>
          <w:sz w:val="24"/>
          <w:szCs w:val="24"/>
        </w:rPr>
        <w:t>Jesca</w:t>
      </w:r>
      <w:proofErr w:type="spellEnd"/>
      <w:r w:rsidR="003909AC">
        <w:rPr>
          <w:rFonts w:ascii="Times New Roman" w:hAnsi="Times New Roman" w:cs="Times New Roman"/>
          <w:sz w:val="24"/>
          <w:szCs w:val="24"/>
        </w:rPr>
        <w:t xml:space="preserve"> had engaged </w:t>
      </w:r>
      <w:r w:rsidR="003909AC" w:rsidRPr="00840339">
        <w:rPr>
          <w:rFonts w:ascii="Times New Roman" w:hAnsi="Times New Roman" w:cs="Times New Roman"/>
          <w:sz w:val="24"/>
          <w:szCs w:val="24"/>
        </w:rPr>
        <w:t xml:space="preserve">M/s </w:t>
      </w:r>
      <w:proofErr w:type="spellStart"/>
      <w:r w:rsidR="003909AC" w:rsidRPr="00840339">
        <w:rPr>
          <w:rFonts w:ascii="Times New Roman" w:hAnsi="Times New Roman" w:cs="Times New Roman"/>
          <w:sz w:val="24"/>
          <w:szCs w:val="24"/>
        </w:rPr>
        <w:t>Bwambale</w:t>
      </w:r>
      <w:proofErr w:type="spellEnd"/>
      <w:r w:rsidR="003909AC" w:rsidRPr="00840339">
        <w:rPr>
          <w:rFonts w:ascii="Times New Roman" w:hAnsi="Times New Roman" w:cs="Times New Roman"/>
          <w:sz w:val="24"/>
          <w:szCs w:val="24"/>
        </w:rPr>
        <w:t xml:space="preserve">, </w:t>
      </w:r>
      <w:proofErr w:type="spellStart"/>
      <w:r w:rsidR="003909AC" w:rsidRPr="00840339">
        <w:rPr>
          <w:rFonts w:ascii="Times New Roman" w:hAnsi="Times New Roman" w:cs="Times New Roman"/>
          <w:sz w:val="24"/>
          <w:szCs w:val="24"/>
        </w:rPr>
        <w:t>Musede</w:t>
      </w:r>
      <w:proofErr w:type="spellEnd"/>
      <w:r w:rsidR="003909AC" w:rsidRPr="00840339">
        <w:rPr>
          <w:rFonts w:ascii="Times New Roman" w:hAnsi="Times New Roman" w:cs="Times New Roman"/>
          <w:sz w:val="24"/>
          <w:szCs w:val="24"/>
        </w:rPr>
        <w:t xml:space="preserve"> &amp; Co.</w:t>
      </w:r>
      <w:r w:rsidR="003909AC">
        <w:rPr>
          <w:rFonts w:ascii="Times New Roman" w:hAnsi="Times New Roman" w:cs="Times New Roman"/>
          <w:sz w:val="24"/>
          <w:szCs w:val="24"/>
        </w:rPr>
        <w:t xml:space="preserve"> </w:t>
      </w:r>
      <w:r w:rsidR="003909AC" w:rsidRPr="006F10C9">
        <w:rPr>
          <w:rFonts w:ascii="Times New Roman" w:hAnsi="Times New Roman" w:cs="Times New Roman"/>
          <w:sz w:val="24"/>
          <w:szCs w:val="24"/>
        </w:rPr>
        <w:t>to render full, extended representation</w:t>
      </w:r>
      <w:r w:rsidR="00F919DE">
        <w:rPr>
          <w:rFonts w:ascii="Times New Roman" w:hAnsi="Times New Roman" w:cs="Times New Roman"/>
          <w:sz w:val="24"/>
          <w:szCs w:val="24"/>
        </w:rPr>
        <w:t xml:space="preserve"> until she terminated the instructions.</w:t>
      </w:r>
    </w:p>
    <w:p w:rsidR="003909AC" w:rsidRDefault="003909AC" w:rsidP="00CD466E">
      <w:pPr>
        <w:spacing w:after="0" w:line="360" w:lineRule="auto"/>
        <w:jc w:val="both"/>
        <w:rPr>
          <w:rFonts w:ascii="Times New Roman" w:hAnsi="Times New Roman" w:cs="Times New Roman"/>
          <w:sz w:val="24"/>
          <w:szCs w:val="24"/>
        </w:rPr>
      </w:pPr>
    </w:p>
    <w:p w:rsidR="00B10B3C" w:rsidRDefault="003909AC" w:rsidP="00B10B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r w:rsidR="00B10B3C">
        <w:rPr>
          <w:rFonts w:ascii="Times New Roman" w:hAnsi="Times New Roman" w:cs="Times New Roman"/>
          <w:sz w:val="24"/>
          <w:szCs w:val="24"/>
        </w:rPr>
        <w:t xml:space="preserve">Regulation 3 (1) (a) of </w:t>
      </w:r>
      <w:r w:rsidR="00B10B3C" w:rsidRPr="00B10B3C">
        <w:rPr>
          <w:rFonts w:ascii="Times New Roman" w:hAnsi="Times New Roman" w:cs="Times New Roman"/>
          <w:i/>
          <w:sz w:val="24"/>
          <w:szCs w:val="24"/>
        </w:rPr>
        <w:t>The Advocates (Professional Conduct) Regulations</w:t>
      </w:r>
      <w:r w:rsidR="00B10B3C">
        <w:rPr>
          <w:rFonts w:ascii="Times New Roman" w:hAnsi="Times New Roman" w:cs="Times New Roman"/>
          <w:sz w:val="24"/>
          <w:szCs w:val="24"/>
        </w:rPr>
        <w:t xml:space="preserve">, </w:t>
      </w:r>
      <w:r w:rsidR="00B10B3C" w:rsidRPr="00B10B3C">
        <w:rPr>
          <w:rFonts w:ascii="Times New Roman" w:hAnsi="Times New Roman" w:cs="Times New Roman"/>
          <w:i/>
          <w:sz w:val="24"/>
          <w:szCs w:val="24"/>
        </w:rPr>
        <w:t>S.I 267-2</w:t>
      </w:r>
      <w:r w:rsidR="00B10B3C">
        <w:rPr>
          <w:rFonts w:ascii="Times New Roman" w:hAnsi="Times New Roman" w:cs="Times New Roman"/>
          <w:sz w:val="24"/>
          <w:szCs w:val="24"/>
        </w:rPr>
        <w:t>,</w:t>
      </w:r>
      <w:r w:rsidR="00B10B3C" w:rsidRPr="00B10B3C">
        <w:rPr>
          <w:rFonts w:ascii="Times New Roman" w:hAnsi="Times New Roman" w:cs="Times New Roman"/>
          <w:i/>
          <w:sz w:val="24"/>
          <w:szCs w:val="24"/>
        </w:rPr>
        <w:t xml:space="preserve"> </w:t>
      </w:r>
      <w:r w:rsidR="00B10B3C" w:rsidRPr="00B10B3C">
        <w:rPr>
          <w:rFonts w:ascii="Times New Roman" w:hAnsi="Times New Roman" w:cs="Times New Roman"/>
          <w:sz w:val="24"/>
          <w:szCs w:val="24"/>
        </w:rPr>
        <w:t>an advocate may withdraw from the conduct of a case on behalf of a client where</w:t>
      </w:r>
      <w:r w:rsidR="00B10B3C">
        <w:rPr>
          <w:rFonts w:ascii="Times New Roman" w:hAnsi="Times New Roman" w:cs="Times New Roman"/>
          <w:sz w:val="24"/>
          <w:szCs w:val="24"/>
        </w:rPr>
        <w:t xml:space="preserve"> </w:t>
      </w:r>
      <w:r w:rsidR="00B10B3C" w:rsidRPr="00B10B3C">
        <w:rPr>
          <w:rFonts w:ascii="Times New Roman" w:hAnsi="Times New Roman" w:cs="Times New Roman"/>
          <w:sz w:val="24"/>
          <w:szCs w:val="24"/>
        </w:rPr>
        <w:t>the client withdraws instructions from the advocate</w:t>
      </w:r>
      <w:r w:rsidR="00B10B3C">
        <w:rPr>
          <w:rFonts w:ascii="Times New Roman" w:hAnsi="Times New Roman" w:cs="Times New Roman"/>
          <w:sz w:val="24"/>
          <w:szCs w:val="24"/>
        </w:rPr>
        <w:t>. This is one of the recognised situations in which the advocate’s withdrawal</w:t>
      </w:r>
      <w:r w:rsidR="00B10B3C" w:rsidRPr="00556106">
        <w:rPr>
          <w:rFonts w:ascii="Times New Roman" w:hAnsi="Times New Roman" w:cs="Times New Roman"/>
          <w:sz w:val="24"/>
          <w:szCs w:val="24"/>
        </w:rPr>
        <w:t xml:space="preserve"> is considered mandatory. </w:t>
      </w:r>
      <w:r w:rsidR="00B10B3C">
        <w:rPr>
          <w:rFonts w:ascii="Times New Roman" w:hAnsi="Times New Roman" w:cs="Times New Roman"/>
          <w:sz w:val="24"/>
          <w:szCs w:val="24"/>
        </w:rPr>
        <w:t>Other s</w:t>
      </w:r>
      <w:r w:rsidR="00B10B3C" w:rsidRPr="00556106">
        <w:rPr>
          <w:rFonts w:ascii="Times New Roman" w:hAnsi="Times New Roman" w:cs="Times New Roman"/>
          <w:sz w:val="24"/>
          <w:szCs w:val="24"/>
        </w:rPr>
        <w:t xml:space="preserve">ituations </w:t>
      </w:r>
      <w:r w:rsidR="00B10B3C">
        <w:rPr>
          <w:rFonts w:ascii="Times New Roman" w:hAnsi="Times New Roman" w:cs="Times New Roman"/>
          <w:sz w:val="24"/>
          <w:szCs w:val="24"/>
        </w:rPr>
        <w:t xml:space="preserve">include where the advocate; </w:t>
      </w:r>
      <w:r w:rsidR="00B10B3C" w:rsidRPr="00556106">
        <w:rPr>
          <w:rFonts w:ascii="Times New Roman" w:hAnsi="Times New Roman" w:cs="Times New Roman"/>
          <w:sz w:val="24"/>
          <w:szCs w:val="24"/>
        </w:rPr>
        <w:t>is not competent to continue the representation</w:t>
      </w:r>
      <w:r w:rsidR="00B10B3C">
        <w:rPr>
          <w:rFonts w:ascii="Times New Roman" w:hAnsi="Times New Roman" w:cs="Times New Roman"/>
          <w:sz w:val="24"/>
          <w:szCs w:val="24"/>
        </w:rPr>
        <w:t xml:space="preserve">, </w:t>
      </w:r>
      <w:r w:rsidR="00B10B3C" w:rsidRPr="00556106">
        <w:rPr>
          <w:rFonts w:ascii="Times New Roman" w:hAnsi="Times New Roman" w:cs="Times New Roman"/>
          <w:sz w:val="24"/>
          <w:szCs w:val="24"/>
        </w:rPr>
        <w:t>becomes a crucial witness on a contested issue in the case</w:t>
      </w:r>
      <w:r w:rsidR="00B10B3C">
        <w:rPr>
          <w:rFonts w:ascii="Times New Roman" w:hAnsi="Times New Roman" w:cs="Times New Roman"/>
          <w:sz w:val="24"/>
          <w:szCs w:val="24"/>
        </w:rPr>
        <w:t>,</w:t>
      </w:r>
      <w:r w:rsidR="00B10B3C" w:rsidRPr="00556106">
        <w:rPr>
          <w:rFonts w:ascii="Times New Roman" w:hAnsi="Times New Roman" w:cs="Times New Roman"/>
          <w:sz w:val="24"/>
          <w:szCs w:val="24"/>
        </w:rPr>
        <w:t xml:space="preserve"> discovers that the client is using his </w:t>
      </w:r>
      <w:r w:rsidR="00B10B3C">
        <w:rPr>
          <w:rFonts w:ascii="Times New Roman" w:hAnsi="Times New Roman" w:cs="Times New Roman"/>
          <w:sz w:val="24"/>
          <w:szCs w:val="24"/>
        </w:rPr>
        <w:t xml:space="preserve">or her </w:t>
      </w:r>
      <w:r w:rsidR="00B10B3C" w:rsidRPr="00556106">
        <w:rPr>
          <w:rFonts w:ascii="Times New Roman" w:hAnsi="Times New Roman" w:cs="Times New Roman"/>
          <w:sz w:val="24"/>
          <w:szCs w:val="24"/>
        </w:rPr>
        <w:t>services to advance a criminal enterprise</w:t>
      </w:r>
      <w:r w:rsidR="00B10B3C">
        <w:rPr>
          <w:rFonts w:ascii="Times New Roman" w:hAnsi="Times New Roman" w:cs="Times New Roman"/>
          <w:sz w:val="24"/>
          <w:szCs w:val="24"/>
        </w:rPr>
        <w:t xml:space="preserve">, </w:t>
      </w:r>
      <w:r w:rsidR="00B10B3C" w:rsidRPr="00556106">
        <w:rPr>
          <w:rFonts w:ascii="Times New Roman" w:hAnsi="Times New Roman" w:cs="Times New Roman"/>
          <w:sz w:val="24"/>
          <w:szCs w:val="24"/>
        </w:rPr>
        <w:t>the client is insisting on pursuit of a frivolous position in the case</w:t>
      </w:r>
      <w:r w:rsidR="00B10B3C">
        <w:rPr>
          <w:rFonts w:ascii="Times New Roman" w:hAnsi="Times New Roman" w:cs="Times New Roman"/>
          <w:sz w:val="24"/>
          <w:szCs w:val="24"/>
        </w:rPr>
        <w:t xml:space="preserve">, and where the advocate </w:t>
      </w:r>
      <w:r w:rsidR="00B10B3C" w:rsidRPr="00556106">
        <w:rPr>
          <w:rFonts w:ascii="Times New Roman" w:hAnsi="Times New Roman" w:cs="Times New Roman"/>
          <w:sz w:val="24"/>
          <w:szCs w:val="24"/>
        </w:rPr>
        <w:t>has a conflict of interest or cannot otherwise continue representation without violating the</w:t>
      </w:r>
      <w:r w:rsidR="00B10B3C">
        <w:rPr>
          <w:rFonts w:ascii="Times New Roman" w:hAnsi="Times New Roman" w:cs="Times New Roman"/>
          <w:sz w:val="24"/>
          <w:szCs w:val="24"/>
        </w:rPr>
        <w:t xml:space="preserve"> rules of professional conduct. </w:t>
      </w:r>
    </w:p>
    <w:p w:rsidR="00B10B3C" w:rsidRDefault="00B10B3C" w:rsidP="00B10B3C">
      <w:pPr>
        <w:spacing w:after="0" w:line="360" w:lineRule="auto"/>
        <w:jc w:val="both"/>
        <w:rPr>
          <w:rFonts w:ascii="Times New Roman" w:hAnsi="Times New Roman" w:cs="Times New Roman"/>
          <w:sz w:val="24"/>
          <w:szCs w:val="24"/>
        </w:rPr>
      </w:pPr>
    </w:p>
    <w:p w:rsidR="00B10B3C" w:rsidRDefault="00B10B3C" w:rsidP="00B10B3C">
      <w:pPr>
        <w:spacing w:after="0" w:line="360" w:lineRule="auto"/>
        <w:jc w:val="both"/>
        <w:rPr>
          <w:rFonts w:ascii="Times New Roman" w:hAnsi="Times New Roman" w:cs="Times New Roman"/>
          <w:sz w:val="24"/>
          <w:szCs w:val="24"/>
        </w:rPr>
      </w:pPr>
      <w:r w:rsidRPr="00E07961">
        <w:rPr>
          <w:rFonts w:ascii="Times New Roman" w:hAnsi="Times New Roman" w:cs="Times New Roman"/>
          <w:sz w:val="24"/>
          <w:szCs w:val="24"/>
        </w:rPr>
        <w:t>Where the circumstances permit, but do not require, the a</w:t>
      </w:r>
      <w:r>
        <w:rPr>
          <w:rFonts w:ascii="Times New Roman" w:hAnsi="Times New Roman" w:cs="Times New Roman"/>
          <w:sz w:val="24"/>
          <w:szCs w:val="24"/>
        </w:rPr>
        <w:t>dvocate</w:t>
      </w:r>
      <w:r w:rsidRPr="00E07961">
        <w:rPr>
          <w:rFonts w:ascii="Times New Roman" w:hAnsi="Times New Roman" w:cs="Times New Roman"/>
          <w:sz w:val="24"/>
          <w:szCs w:val="24"/>
        </w:rPr>
        <w:t xml:space="preserve"> to cease representation, the withdrawal is considered voluntary.</w:t>
      </w:r>
      <w:r>
        <w:rPr>
          <w:rFonts w:ascii="Times New Roman" w:hAnsi="Times New Roman" w:cs="Times New Roman"/>
          <w:sz w:val="24"/>
          <w:szCs w:val="24"/>
        </w:rPr>
        <w:t xml:space="preserve"> </w:t>
      </w:r>
      <w:r w:rsidRPr="00E07961">
        <w:rPr>
          <w:rFonts w:ascii="Times New Roman" w:hAnsi="Times New Roman" w:cs="Times New Roman"/>
          <w:sz w:val="24"/>
          <w:szCs w:val="24"/>
        </w:rPr>
        <w:t>The circumstances under which an a</w:t>
      </w:r>
      <w:r>
        <w:rPr>
          <w:rFonts w:ascii="Times New Roman" w:hAnsi="Times New Roman" w:cs="Times New Roman"/>
          <w:sz w:val="24"/>
          <w:szCs w:val="24"/>
        </w:rPr>
        <w:t>dvocate</w:t>
      </w:r>
      <w:r w:rsidRPr="00E07961">
        <w:rPr>
          <w:rFonts w:ascii="Times New Roman" w:hAnsi="Times New Roman" w:cs="Times New Roman"/>
          <w:sz w:val="24"/>
          <w:szCs w:val="24"/>
        </w:rPr>
        <w:t xml:space="preserve"> may withdraw mid-case include:</w:t>
      </w:r>
      <w:r>
        <w:rPr>
          <w:rFonts w:ascii="Times New Roman" w:hAnsi="Times New Roman" w:cs="Times New Roman"/>
          <w:sz w:val="24"/>
          <w:szCs w:val="24"/>
        </w:rPr>
        <w:t xml:space="preserve"> </w:t>
      </w:r>
      <w:r w:rsidRPr="00E07961">
        <w:rPr>
          <w:rFonts w:ascii="Times New Roman" w:hAnsi="Times New Roman" w:cs="Times New Roman"/>
          <w:sz w:val="24"/>
          <w:szCs w:val="24"/>
        </w:rPr>
        <w:t>the client refusing to pay the a</w:t>
      </w:r>
      <w:r>
        <w:rPr>
          <w:rFonts w:ascii="Times New Roman" w:hAnsi="Times New Roman" w:cs="Times New Roman"/>
          <w:sz w:val="24"/>
          <w:szCs w:val="24"/>
        </w:rPr>
        <w:t>dvocate</w:t>
      </w:r>
      <w:r w:rsidRPr="00E07961">
        <w:rPr>
          <w:rFonts w:ascii="Times New Roman" w:hAnsi="Times New Roman" w:cs="Times New Roman"/>
          <w:sz w:val="24"/>
          <w:szCs w:val="24"/>
        </w:rPr>
        <w:t xml:space="preserve"> for his or her services in violation of their fee agreement</w:t>
      </w:r>
      <w:r>
        <w:rPr>
          <w:rFonts w:ascii="Times New Roman" w:hAnsi="Times New Roman" w:cs="Times New Roman"/>
          <w:sz w:val="24"/>
          <w:szCs w:val="24"/>
        </w:rPr>
        <w:t xml:space="preserve">, </w:t>
      </w:r>
      <w:r w:rsidRPr="00E07961">
        <w:rPr>
          <w:rFonts w:ascii="Times New Roman" w:hAnsi="Times New Roman" w:cs="Times New Roman"/>
          <w:sz w:val="24"/>
          <w:szCs w:val="24"/>
        </w:rPr>
        <w:t>the client is refusing to follow the a</w:t>
      </w:r>
      <w:r>
        <w:rPr>
          <w:rFonts w:ascii="Times New Roman" w:hAnsi="Times New Roman" w:cs="Times New Roman"/>
          <w:sz w:val="24"/>
          <w:szCs w:val="24"/>
        </w:rPr>
        <w:t>dvocate’</w:t>
      </w:r>
      <w:r w:rsidRPr="00E07961">
        <w:rPr>
          <w:rFonts w:ascii="Times New Roman" w:hAnsi="Times New Roman" w:cs="Times New Roman"/>
          <w:sz w:val="24"/>
          <w:szCs w:val="24"/>
        </w:rPr>
        <w:t>s advice</w:t>
      </w:r>
      <w:r>
        <w:rPr>
          <w:rFonts w:ascii="Times New Roman" w:hAnsi="Times New Roman" w:cs="Times New Roman"/>
          <w:sz w:val="24"/>
          <w:szCs w:val="24"/>
        </w:rPr>
        <w:t xml:space="preserve">, </w:t>
      </w:r>
      <w:r w:rsidRPr="00E07961">
        <w:rPr>
          <w:rFonts w:ascii="Times New Roman" w:hAnsi="Times New Roman" w:cs="Times New Roman"/>
          <w:sz w:val="24"/>
          <w:szCs w:val="24"/>
        </w:rPr>
        <w:t>the client engag</w:t>
      </w:r>
      <w:r>
        <w:rPr>
          <w:rFonts w:ascii="Times New Roman" w:hAnsi="Times New Roman" w:cs="Times New Roman"/>
          <w:sz w:val="24"/>
          <w:szCs w:val="24"/>
        </w:rPr>
        <w:t>ing</w:t>
      </w:r>
      <w:r w:rsidRPr="00E07961">
        <w:rPr>
          <w:rFonts w:ascii="Times New Roman" w:hAnsi="Times New Roman" w:cs="Times New Roman"/>
          <w:sz w:val="24"/>
          <w:szCs w:val="24"/>
        </w:rPr>
        <w:t xml:space="preserve"> in fraudulent conduct, and</w:t>
      </w:r>
      <w:r>
        <w:rPr>
          <w:rFonts w:ascii="Times New Roman" w:hAnsi="Times New Roman" w:cs="Times New Roman"/>
          <w:sz w:val="24"/>
          <w:szCs w:val="24"/>
        </w:rPr>
        <w:t xml:space="preserve"> </w:t>
      </w:r>
      <w:r w:rsidRPr="00E07961">
        <w:rPr>
          <w:rFonts w:ascii="Times New Roman" w:hAnsi="Times New Roman" w:cs="Times New Roman"/>
          <w:sz w:val="24"/>
          <w:szCs w:val="24"/>
        </w:rPr>
        <w:t>there ha</w:t>
      </w:r>
      <w:r>
        <w:rPr>
          <w:rFonts w:ascii="Times New Roman" w:hAnsi="Times New Roman" w:cs="Times New Roman"/>
          <w:sz w:val="24"/>
          <w:szCs w:val="24"/>
        </w:rPr>
        <w:t>ving</w:t>
      </w:r>
      <w:r w:rsidRPr="00E07961">
        <w:rPr>
          <w:rFonts w:ascii="Times New Roman" w:hAnsi="Times New Roman" w:cs="Times New Roman"/>
          <w:sz w:val="24"/>
          <w:szCs w:val="24"/>
        </w:rPr>
        <w:t xml:space="preserve"> </w:t>
      </w:r>
      <w:r>
        <w:rPr>
          <w:rFonts w:ascii="Times New Roman" w:hAnsi="Times New Roman" w:cs="Times New Roman"/>
          <w:sz w:val="24"/>
          <w:szCs w:val="24"/>
        </w:rPr>
        <w:t>occurred</w:t>
      </w:r>
      <w:r w:rsidRPr="00E07961">
        <w:rPr>
          <w:rFonts w:ascii="Times New Roman" w:hAnsi="Times New Roman" w:cs="Times New Roman"/>
          <w:sz w:val="24"/>
          <w:szCs w:val="24"/>
        </w:rPr>
        <w:t xml:space="preserve"> a breakdown in the a</w:t>
      </w:r>
      <w:r>
        <w:rPr>
          <w:rFonts w:ascii="Times New Roman" w:hAnsi="Times New Roman" w:cs="Times New Roman"/>
          <w:sz w:val="24"/>
          <w:szCs w:val="24"/>
        </w:rPr>
        <w:t>dvocate</w:t>
      </w:r>
      <w:r w:rsidRPr="00E07961">
        <w:rPr>
          <w:rFonts w:ascii="Times New Roman" w:hAnsi="Times New Roman" w:cs="Times New Roman"/>
          <w:sz w:val="24"/>
          <w:szCs w:val="24"/>
        </w:rPr>
        <w:t>-client relationship that prevents the a</w:t>
      </w:r>
      <w:r>
        <w:rPr>
          <w:rFonts w:ascii="Times New Roman" w:hAnsi="Times New Roman" w:cs="Times New Roman"/>
          <w:sz w:val="24"/>
          <w:szCs w:val="24"/>
        </w:rPr>
        <w:t>dvocate</w:t>
      </w:r>
      <w:r w:rsidRPr="00E07961">
        <w:rPr>
          <w:rFonts w:ascii="Times New Roman" w:hAnsi="Times New Roman" w:cs="Times New Roman"/>
          <w:sz w:val="24"/>
          <w:szCs w:val="24"/>
        </w:rPr>
        <w:t xml:space="preserve"> from effectively representing the client in the case.</w:t>
      </w:r>
      <w:r>
        <w:rPr>
          <w:rFonts w:ascii="Times New Roman" w:hAnsi="Times New Roman" w:cs="Times New Roman"/>
          <w:sz w:val="24"/>
          <w:szCs w:val="24"/>
        </w:rPr>
        <w:t xml:space="preserve"> In such cases, and e</w:t>
      </w:r>
      <w:r w:rsidRPr="00FC5066">
        <w:rPr>
          <w:rFonts w:ascii="Times New Roman" w:hAnsi="Times New Roman" w:cs="Times New Roman"/>
          <w:sz w:val="24"/>
          <w:szCs w:val="24"/>
        </w:rPr>
        <w:t>ven where withdrawal is mandatory</w:t>
      </w:r>
      <w:r>
        <w:rPr>
          <w:rFonts w:ascii="Times New Roman" w:hAnsi="Times New Roman" w:cs="Times New Roman"/>
          <w:sz w:val="24"/>
          <w:szCs w:val="24"/>
        </w:rPr>
        <w:t xml:space="preserve"> but </w:t>
      </w:r>
      <w:proofErr w:type="gramStart"/>
      <w:r>
        <w:rPr>
          <w:rFonts w:ascii="Times New Roman" w:hAnsi="Times New Roman" w:cs="Times New Roman"/>
          <w:sz w:val="24"/>
          <w:szCs w:val="24"/>
        </w:rPr>
        <w:t>occurs</w:t>
      </w:r>
      <w:proofErr w:type="gramEnd"/>
      <w:r>
        <w:rPr>
          <w:rFonts w:ascii="Times New Roman" w:hAnsi="Times New Roman" w:cs="Times New Roman"/>
          <w:sz w:val="24"/>
          <w:szCs w:val="24"/>
        </w:rPr>
        <w:t xml:space="preserve"> mid-trial</w:t>
      </w:r>
      <w:r w:rsidRPr="00FC5066">
        <w:rPr>
          <w:rFonts w:ascii="Times New Roman" w:hAnsi="Times New Roman" w:cs="Times New Roman"/>
          <w:sz w:val="24"/>
          <w:szCs w:val="24"/>
        </w:rPr>
        <w:t>, an a</w:t>
      </w:r>
      <w:r>
        <w:rPr>
          <w:rFonts w:ascii="Times New Roman" w:hAnsi="Times New Roman" w:cs="Times New Roman"/>
          <w:sz w:val="24"/>
          <w:szCs w:val="24"/>
        </w:rPr>
        <w:t>dvocate</w:t>
      </w:r>
      <w:r w:rsidRPr="00FC5066">
        <w:rPr>
          <w:rFonts w:ascii="Times New Roman" w:hAnsi="Times New Roman" w:cs="Times New Roman"/>
          <w:sz w:val="24"/>
          <w:szCs w:val="24"/>
        </w:rPr>
        <w:t xml:space="preserve"> must first seek and obtain the court's permission before ending representation</w:t>
      </w:r>
      <w:r w:rsidR="00C52715">
        <w:rPr>
          <w:rFonts w:ascii="Times New Roman" w:hAnsi="Times New Roman" w:cs="Times New Roman"/>
          <w:sz w:val="24"/>
          <w:szCs w:val="24"/>
        </w:rPr>
        <w:t xml:space="preserve"> an</w:t>
      </w:r>
      <w:r w:rsidRPr="00FC5066">
        <w:rPr>
          <w:rFonts w:ascii="Times New Roman" w:hAnsi="Times New Roman" w:cs="Times New Roman"/>
          <w:sz w:val="24"/>
          <w:szCs w:val="24"/>
        </w:rPr>
        <w:t>d, in most situations where the withdrawal request is granted, the court will give the client a reasonable amount of time to find new counsel</w:t>
      </w:r>
      <w:r w:rsidR="00C52715">
        <w:rPr>
          <w:rFonts w:ascii="Times New Roman" w:hAnsi="Times New Roman" w:cs="Times New Roman"/>
          <w:sz w:val="24"/>
          <w:szCs w:val="24"/>
        </w:rPr>
        <w:t>.</w:t>
      </w:r>
    </w:p>
    <w:p w:rsidR="00C52715" w:rsidRDefault="00C52715" w:rsidP="00B10B3C">
      <w:pPr>
        <w:spacing w:after="0" w:line="360" w:lineRule="auto"/>
        <w:jc w:val="both"/>
        <w:rPr>
          <w:rFonts w:ascii="Times New Roman" w:hAnsi="Times New Roman" w:cs="Times New Roman"/>
          <w:sz w:val="24"/>
          <w:szCs w:val="24"/>
        </w:rPr>
      </w:pPr>
    </w:p>
    <w:p w:rsidR="00C52715" w:rsidRDefault="00B10B3C" w:rsidP="00C52715">
      <w:pPr>
        <w:spacing w:after="0" w:line="360" w:lineRule="auto"/>
        <w:jc w:val="both"/>
      </w:pPr>
      <w:r w:rsidRPr="004D488A">
        <w:rPr>
          <w:rFonts w:ascii="Times New Roman" w:hAnsi="Times New Roman" w:cs="Times New Roman"/>
          <w:sz w:val="24"/>
          <w:szCs w:val="24"/>
        </w:rPr>
        <w:t>While a court will usually be sympathetic to the plight of an a</w:t>
      </w:r>
      <w:r w:rsidR="00C52715">
        <w:rPr>
          <w:rFonts w:ascii="Times New Roman" w:hAnsi="Times New Roman" w:cs="Times New Roman"/>
          <w:sz w:val="24"/>
          <w:szCs w:val="24"/>
        </w:rPr>
        <w:t>dvocate</w:t>
      </w:r>
      <w:r w:rsidRPr="004D488A">
        <w:rPr>
          <w:rFonts w:ascii="Times New Roman" w:hAnsi="Times New Roman" w:cs="Times New Roman"/>
          <w:sz w:val="24"/>
          <w:szCs w:val="24"/>
        </w:rPr>
        <w:t xml:space="preserve"> faced with circumstances requiring or permitting withdrawal, permission to immediately withdraw may not be granted if:</w:t>
      </w:r>
      <w:r w:rsidR="00C52715">
        <w:rPr>
          <w:rFonts w:ascii="Times New Roman" w:hAnsi="Times New Roman" w:cs="Times New Roman"/>
          <w:sz w:val="24"/>
          <w:szCs w:val="24"/>
        </w:rPr>
        <w:t xml:space="preserve"> </w:t>
      </w:r>
      <w:r w:rsidRPr="004D488A">
        <w:rPr>
          <w:rFonts w:ascii="Times New Roman" w:hAnsi="Times New Roman" w:cs="Times New Roman"/>
          <w:sz w:val="24"/>
          <w:szCs w:val="24"/>
        </w:rPr>
        <w:t>the facts giving rise to the withdrawal request are in dispute, or</w:t>
      </w:r>
      <w:r w:rsidR="00C52715">
        <w:rPr>
          <w:rFonts w:ascii="Times New Roman" w:hAnsi="Times New Roman" w:cs="Times New Roman"/>
          <w:sz w:val="24"/>
          <w:szCs w:val="24"/>
        </w:rPr>
        <w:t xml:space="preserve"> </w:t>
      </w:r>
      <w:r w:rsidRPr="004D488A">
        <w:rPr>
          <w:rFonts w:ascii="Times New Roman" w:hAnsi="Times New Roman" w:cs="Times New Roman"/>
          <w:sz w:val="24"/>
          <w:szCs w:val="24"/>
        </w:rPr>
        <w:t>withdrawal would materially prejudice the client's ability to litigate the case.</w:t>
      </w:r>
      <w:r w:rsidR="00C52715">
        <w:rPr>
          <w:rFonts w:ascii="Times New Roman" w:hAnsi="Times New Roman" w:cs="Times New Roman"/>
          <w:sz w:val="24"/>
          <w:szCs w:val="24"/>
        </w:rPr>
        <w:t xml:space="preserve"> </w:t>
      </w:r>
      <w:r w:rsidRPr="004D488A">
        <w:rPr>
          <w:rFonts w:ascii="Times New Roman" w:hAnsi="Times New Roman" w:cs="Times New Roman"/>
          <w:sz w:val="24"/>
          <w:szCs w:val="24"/>
        </w:rPr>
        <w:t xml:space="preserve">In such circumstances, the court might hold an </w:t>
      </w:r>
      <w:r w:rsidRPr="004D488A">
        <w:rPr>
          <w:rFonts w:ascii="Times New Roman" w:hAnsi="Times New Roman" w:cs="Times New Roman"/>
          <w:sz w:val="24"/>
          <w:szCs w:val="24"/>
        </w:rPr>
        <w:lastRenderedPageBreak/>
        <w:t xml:space="preserve">evidentiary hearing on the disputed factual issues before making a ruling on the </w:t>
      </w:r>
      <w:r w:rsidR="00C52715" w:rsidRPr="004D488A">
        <w:rPr>
          <w:rFonts w:ascii="Times New Roman" w:hAnsi="Times New Roman" w:cs="Times New Roman"/>
          <w:sz w:val="24"/>
          <w:szCs w:val="24"/>
        </w:rPr>
        <w:t>a</w:t>
      </w:r>
      <w:r w:rsidR="00C52715">
        <w:rPr>
          <w:rFonts w:ascii="Times New Roman" w:hAnsi="Times New Roman" w:cs="Times New Roman"/>
          <w:sz w:val="24"/>
          <w:szCs w:val="24"/>
        </w:rPr>
        <w:t>dvocate’</w:t>
      </w:r>
      <w:r w:rsidR="00C52715" w:rsidRPr="004D488A">
        <w:rPr>
          <w:rFonts w:ascii="Times New Roman" w:hAnsi="Times New Roman" w:cs="Times New Roman"/>
          <w:sz w:val="24"/>
          <w:szCs w:val="24"/>
        </w:rPr>
        <w:t>s</w:t>
      </w:r>
      <w:r w:rsidRPr="004D488A">
        <w:rPr>
          <w:rFonts w:ascii="Times New Roman" w:hAnsi="Times New Roman" w:cs="Times New Roman"/>
          <w:sz w:val="24"/>
          <w:szCs w:val="24"/>
        </w:rPr>
        <w:t xml:space="preserve"> withdrawal request.</w:t>
      </w:r>
      <w:r w:rsidR="00C52715">
        <w:rPr>
          <w:rFonts w:ascii="Times New Roman" w:hAnsi="Times New Roman" w:cs="Times New Roman"/>
          <w:sz w:val="24"/>
          <w:szCs w:val="24"/>
        </w:rPr>
        <w:t xml:space="preserve"> </w:t>
      </w:r>
      <w:r w:rsidRPr="00A568E2">
        <w:rPr>
          <w:rFonts w:ascii="Times New Roman" w:hAnsi="Times New Roman" w:cs="Times New Roman"/>
          <w:sz w:val="24"/>
          <w:szCs w:val="24"/>
        </w:rPr>
        <w:t xml:space="preserve">As long as the client consents, the replaced </w:t>
      </w:r>
      <w:r w:rsidR="00C52715">
        <w:rPr>
          <w:rFonts w:ascii="Times New Roman" w:hAnsi="Times New Roman" w:cs="Times New Roman"/>
          <w:sz w:val="24"/>
          <w:szCs w:val="24"/>
        </w:rPr>
        <w:t>advocate</w:t>
      </w:r>
      <w:r w:rsidRPr="00A568E2">
        <w:rPr>
          <w:rFonts w:ascii="Times New Roman" w:hAnsi="Times New Roman" w:cs="Times New Roman"/>
          <w:sz w:val="24"/>
          <w:szCs w:val="24"/>
        </w:rPr>
        <w:t xml:space="preserve"> </w:t>
      </w:r>
      <w:r w:rsidR="00C52715">
        <w:rPr>
          <w:rFonts w:ascii="Times New Roman" w:hAnsi="Times New Roman" w:cs="Times New Roman"/>
          <w:sz w:val="24"/>
          <w:szCs w:val="24"/>
        </w:rPr>
        <w:t>may</w:t>
      </w:r>
      <w:r w:rsidRPr="00A568E2">
        <w:rPr>
          <w:rFonts w:ascii="Times New Roman" w:hAnsi="Times New Roman" w:cs="Times New Roman"/>
          <w:sz w:val="24"/>
          <w:szCs w:val="24"/>
        </w:rPr>
        <w:t xml:space="preserve"> file a notice of withdrawal, and the judge will release the lawyer from any further responsibility in the case.</w:t>
      </w:r>
      <w:r w:rsidRPr="00A568E2">
        <w:t xml:space="preserve"> </w:t>
      </w:r>
    </w:p>
    <w:p w:rsidR="00C52715" w:rsidRDefault="00C52715" w:rsidP="00C52715">
      <w:pPr>
        <w:spacing w:after="0" w:line="360" w:lineRule="auto"/>
        <w:jc w:val="both"/>
      </w:pPr>
    </w:p>
    <w:p w:rsidR="00B10B3C" w:rsidRDefault="00B10B3C" w:rsidP="00C52715">
      <w:pPr>
        <w:spacing w:after="0" w:line="360" w:lineRule="auto"/>
        <w:jc w:val="both"/>
        <w:rPr>
          <w:rFonts w:ascii="Times New Roman" w:hAnsi="Times New Roman" w:cs="Times New Roman"/>
          <w:sz w:val="24"/>
          <w:szCs w:val="24"/>
        </w:rPr>
      </w:pPr>
      <w:r w:rsidRPr="00A568E2">
        <w:rPr>
          <w:rFonts w:ascii="Times New Roman" w:hAnsi="Times New Roman" w:cs="Times New Roman"/>
          <w:sz w:val="24"/>
          <w:szCs w:val="24"/>
        </w:rPr>
        <w:t>An exception to the above rule may apply when the client</w:t>
      </w:r>
      <w:r w:rsidR="00C52715">
        <w:rPr>
          <w:rFonts w:ascii="Times New Roman" w:hAnsi="Times New Roman" w:cs="Times New Roman"/>
          <w:sz w:val="24"/>
          <w:szCs w:val="24"/>
        </w:rPr>
        <w:t>’</w:t>
      </w:r>
      <w:r w:rsidRPr="00A568E2">
        <w:rPr>
          <w:rFonts w:ascii="Times New Roman" w:hAnsi="Times New Roman" w:cs="Times New Roman"/>
          <w:sz w:val="24"/>
          <w:szCs w:val="24"/>
        </w:rPr>
        <w:t xml:space="preserve">s desire to change </w:t>
      </w:r>
      <w:r w:rsidR="00C52715">
        <w:rPr>
          <w:rFonts w:ascii="Times New Roman" w:hAnsi="Times New Roman" w:cs="Times New Roman"/>
          <w:sz w:val="24"/>
          <w:szCs w:val="24"/>
        </w:rPr>
        <w:t>advocate</w:t>
      </w:r>
      <w:r w:rsidRPr="00A568E2">
        <w:rPr>
          <w:rFonts w:ascii="Times New Roman" w:hAnsi="Times New Roman" w:cs="Times New Roman"/>
          <w:sz w:val="24"/>
          <w:szCs w:val="24"/>
        </w:rPr>
        <w:t xml:space="preserve">s is raised on the eve of or during the trial. Unless the client has a ready replacement </w:t>
      </w:r>
      <w:proofErr w:type="gramStart"/>
      <w:r w:rsidRPr="00A568E2">
        <w:rPr>
          <w:rFonts w:ascii="Times New Roman" w:hAnsi="Times New Roman" w:cs="Times New Roman"/>
          <w:sz w:val="24"/>
          <w:szCs w:val="24"/>
        </w:rPr>
        <w:t>who</w:t>
      </w:r>
      <w:proofErr w:type="gramEnd"/>
      <w:r w:rsidRPr="00A568E2">
        <w:rPr>
          <w:rFonts w:ascii="Times New Roman" w:hAnsi="Times New Roman" w:cs="Times New Roman"/>
          <w:sz w:val="24"/>
          <w:szCs w:val="24"/>
        </w:rPr>
        <w:t xml:space="preserve"> is prepared to immediately and seamlessly step in to continue the case, the judge may exercise his or her discretion to deny the requested change of </w:t>
      </w:r>
      <w:r w:rsidR="00C52715">
        <w:rPr>
          <w:rFonts w:ascii="Times New Roman" w:hAnsi="Times New Roman" w:cs="Times New Roman"/>
          <w:sz w:val="24"/>
          <w:szCs w:val="24"/>
        </w:rPr>
        <w:t>advocates</w:t>
      </w:r>
      <w:r w:rsidRPr="00A568E2">
        <w:rPr>
          <w:rFonts w:ascii="Times New Roman" w:hAnsi="Times New Roman" w:cs="Times New Roman"/>
          <w:sz w:val="24"/>
          <w:szCs w:val="24"/>
        </w:rPr>
        <w:t>, due to the inconvenience and prejudice this might cause for the opposing party and for the court.</w:t>
      </w:r>
      <w:r w:rsidRPr="00785C7E">
        <w:t xml:space="preserve"> </w:t>
      </w:r>
      <w:r w:rsidRPr="00785C7E">
        <w:rPr>
          <w:rFonts w:ascii="Times New Roman" w:hAnsi="Times New Roman" w:cs="Times New Roman"/>
          <w:sz w:val="24"/>
          <w:szCs w:val="24"/>
        </w:rPr>
        <w:t xml:space="preserve">Typically, </w:t>
      </w:r>
      <w:r w:rsidR="00C52715">
        <w:rPr>
          <w:rFonts w:ascii="Times New Roman" w:hAnsi="Times New Roman" w:cs="Times New Roman"/>
          <w:sz w:val="24"/>
          <w:szCs w:val="24"/>
        </w:rPr>
        <w:t>some of the</w:t>
      </w:r>
      <w:r w:rsidR="00C52715" w:rsidRPr="00DD22ED">
        <w:rPr>
          <w:rFonts w:ascii="Times New Roman" w:hAnsi="Times New Roman" w:cs="Times New Roman"/>
          <w:sz w:val="24"/>
          <w:szCs w:val="24"/>
        </w:rPr>
        <w:t xml:space="preserve"> work </w:t>
      </w:r>
      <w:r w:rsidR="00C52715">
        <w:rPr>
          <w:rFonts w:ascii="Times New Roman" w:hAnsi="Times New Roman" w:cs="Times New Roman"/>
          <w:sz w:val="24"/>
          <w:szCs w:val="24"/>
        </w:rPr>
        <w:t>of the new advocate</w:t>
      </w:r>
      <w:r w:rsidR="00C52715" w:rsidRPr="00DD22ED">
        <w:rPr>
          <w:rFonts w:ascii="Times New Roman" w:hAnsi="Times New Roman" w:cs="Times New Roman"/>
          <w:sz w:val="24"/>
          <w:szCs w:val="24"/>
        </w:rPr>
        <w:t xml:space="preserve"> will be duplicative of what has already been done by the original </w:t>
      </w:r>
      <w:r w:rsidR="00C52715">
        <w:rPr>
          <w:rFonts w:ascii="Times New Roman" w:hAnsi="Times New Roman" w:cs="Times New Roman"/>
          <w:sz w:val="24"/>
          <w:szCs w:val="24"/>
        </w:rPr>
        <w:t>advocate</w:t>
      </w:r>
      <w:r w:rsidR="00C52715" w:rsidRPr="00DD22ED">
        <w:rPr>
          <w:rFonts w:ascii="Times New Roman" w:hAnsi="Times New Roman" w:cs="Times New Roman"/>
          <w:sz w:val="24"/>
          <w:szCs w:val="24"/>
        </w:rPr>
        <w:t xml:space="preserve"> and that will add another layer of cost</w:t>
      </w:r>
      <w:r w:rsidR="00C52715" w:rsidRPr="00785C7E">
        <w:rPr>
          <w:rFonts w:ascii="Times New Roman" w:hAnsi="Times New Roman" w:cs="Times New Roman"/>
          <w:sz w:val="24"/>
          <w:szCs w:val="24"/>
        </w:rPr>
        <w:t xml:space="preserve"> </w:t>
      </w:r>
      <w:r w:rsidR="00C52715">
        <w:rPr>
          <w:rFonts w:ascii="Times New Roman" w:hAnsi="Times New Roman" w:cs="Times New Roman"/>
          <w:sz w:val="24"/>
          <w:szCs w:val="24"/>
        </w:rPr>
        <w:t xml:space="preserve">since </w:t>
      </w:r>
      <w:r w:rsidRPr="00785C7E">
        <w:rPr>
          <w:rFonts w:ascii="Times New Roman" w:hAnsi="Times New Roman" w:cs="Times New Roman"/>
          <w:sz w:val="24"/>
          <w:szCs w:val="24"/>
        </w:rPr>
        <w:t xml:space="preserve">the new </w:t>
      </w:r>
      <w:r w:rsidR="00C52715">
        <w:rPr>
          <w:rFonts w:ascii="Times New Roman" w:hAnsi="Times New Roman" w:cs="Times New Roman"/>
          <w:sz w:val="24"/>
          <w:szCs w:val="24"/>
        </w:rPr>
        <w:t>advocate</w:t>
      </w:r>
      <w:r w:rsidRPr="00785C7E">
        <w:rPr>
          <w:rFonts w:ascii="Times New Roman" w:hAnsi="Times New Roman" w:cs="Times New Roman"/>
          <w:sz w:val="24"/>
          <w:szCs w:val="24"/>
        </w:rPr>
        <w:t xml:space="preserve"> will ask for a substantial </w:t>
      </w:r>
      <w:r w:rsidR="00C52715">
        <w:rPr>
          <w:rFonts w:ascii="Times New Roman" w:hAnsi="Times New Roman" w:cs="Times New Roman"/>
          <w:sz w:val="24"/>
          <w:szCs w:val="24"/>
        </w:rPr>
        <w:t>fee</w:t>
      </w:r>
      <w:r w:rsidRPr="00785C7E">
        <w:rPr>
          <w:rFonts w:ascii="Times New Roman" w:hAnsi="Times New Roman" w:cs="Times New Roman"/>
          <w:sz w:val="24"/>
          <w:szCs w:val="24"/>
        </w:rPr>
        <w:t>, which will add to the client</w:t>
      </w:r>
      <w:r w:rsidR="00C52715">
        <w:rPr>
          <w:rFonts w:ascii="Times New Roman" w:hAnsi="Times New Roman" w:cs="Times New Roman"/>
          <w:sz w:val="24"/>
          <w:szCs w:val="24"/>
        </w:rPr>
        <w:t>’</w:t>
      </w:r>
      <w:r w:rsidRPr="00785C7E">
        <w:rPr>
          <w:rFonts w:ascii="Times New Roman" w:hAnsi="Times New Roman" w:cs="Times New Roman"/>
          <w:sz w:val="24"/>
          <w:szCs w:val="24"/>
        </w:rPr>
        <w:t>s overall legal fees</w:t>
      </w:r>
      <w:r w:rsidR="00C52715">
        <w:rPr>
          <w:rFonts w:ascii="Times New Roman" w:hAnsi="Times New Roman" w:cs="Times New Roman"/>
          <w:sz w:val="24"/>
          <w:szCs w:val="24"/>
        </w:rPr>
        <w:t>. Therefore</w:t>
      </w:r>
      <w:r w:rsidRPr="00785C7E">
        <w:rPr>
          <w:rFonts w:ascii="Times New Roman" w:hAnsi="Times New Roman" w:cs="Times New Roman"/>
          <w:sz w:val="24"/>
          <w:szCs w:val="24"/>
        </w:rPr>
        <w:t xml:space="preserve">, a value determination </w:t>
      </w:r>
      <w:r w:rsidR="00C52715">
        <w:rPr>
          <w:rFonts w:ascii="Times New Roman" w:hAnsi="Times New Roman" w:cs="Times New Roman"/>
          <w:sz w:val="24"/>
          <w:szCs w:val="24"/>
        </w:rPr>
        <w:t>will</w:t>
      </w:r>
      <w:r w:rsidRPr="00785C7E">
        <w:rPr>
          <w:rFonts w:ascii="Times New Roman" w:hAnsi="Times New Roman" w:cs="Times New Roman"/>
          <w:sz w:val="24"/>
          <w:szCs w:val="24"/>
        </w:rPr>
        <w:t xml:space="preserve"> be part of the decision-making process</w:t>
      </w:r>
      <w:r w:rsidR="00C52715">
        <w:rPr>
          <w:rFonts w:ascii="Times New Roman" w:hAnsi="Times New Roman" w:cs="Times New Roman"/>
          <w:sz w:val="24"/>
          <w:szCs w:val="24"/>
        </w:rPr>
        <w:t xml:space="preserve"> at the point of taxation of costs by way of determination whether or not t</w:t>
      </w:r>
      <w:r w:rsidRPr="00DD22ED">
        <w:rPr>
          <w:rFonts w:ascii="Times New Roman" w:hAnsi="Times New Roman" w:cs="Times New Roman"/>
          <w:sz w:val="24"/>
          <w:szCs w:val="24"/>
        </w:rPr>
        <w:t>he costs were necessarily incurred in the case;</w:t>
      </w:r>
      <w:r w:rsidR="00C52715">
        <w:rPr>
          <w:rFonts w:ascii="Times New Roman" w:hAnsi="Times New Roman" w:cs="Times New Roman"/>
          <w:sz w:val="24"/>
          <w:szCs w:val="24"/>
        </w:rPr>
        <w:t xml:space="preserve"> t</w:t>
      </w:r>
      <w:r w:rsidRPr="00DD22ED">
        <w:rPr>
          <w:rFonts w:ascii="Times New Roman" w:hAnsi="Times New Roman" w:cs="Times New Roman"/>
          <w:sz w:val="24"/>
          <w:szCs w:val="24"/>
        </w:rPr>
        <w:t>he services for which fees have been charged were actually and necessarily</w:t>
      </w:r>
      <w:r w:rsidR="00C52715">
        <w:rPr>
          <w:rFonts w:ascii="Times New Roman" w:hAnsi="Times New Roman" w:cs="Times New Roman"/>
          <w:sz w:val="24"/>
          <w:szCs w:val="24"/>
        </w:rPr>
        <w:t xml:space="preserve"> </w:t>
      </w:r>
      <w:r w:rsidRPr="00DD22ED">
        <w:rPr>
          <w:rFonts w:ascii="Times New Roman" w:hAnsi="Times New Roman" w:cs="Times New Roman"/>
          <w:sz w:val="24"/>
          <w:szCs w:val="24"/>
        </w:rPr>
        <w:t xml:space="preserve">performed; </w:t>
      </w:r>
      <w:r w:rsidR="00C52715">
        <w:rPr>
          <w:rFonts w:ascii="Times New Roman" w:hAnsi="Times New Roman" w:cs="Times New Roman"/>
          <w:sz w:val="24"/>
          <w:szCs w:val="24"/>
        </w:rPr>
        <w:t>t</w:t>
      </w:r>
      <w:r w:rsidRPr="00DD22ED">
        <w:rPr>
          <w:rFonts w:ascii="Times New Roman" w:hAnsi="Times New Roman" w:cs="Times New Roman"/>
          <w:sz w:val="24"/>
          <w:szCs w:val="24"/>
        </w:rPr>
        <w:t>he costs were paid or the obli</w:t>
      </w:r>
      <w:r w:rsidR="00C52715">
        <w:rPr>
          <w:rFonts w:ascii="Times New Roman" w:hAnsi="Times New Roman" w:cs="Times New Roman"/>
          <w:sz w:val="24"/>
          <w:szCs w:val="24"/>
        </w:rPr>
        <w:t>gation for payment was incurred; and that they are r</w:t>
      </w:r>
      <w:r>
        <w:rPr>
          <w:rFonts w:ascii="Times New Roman" w:hAnsi="Times New Roman" w:cs="Times New Roman"/>
          <w:sz w:val="24"/>
          <w:szCs w:val="24"/>
        </w:rPr>
        <w:t>easonable.</w:t>
      </w:r>
      <w:r w:rsidRPr="00AA7A0C">
        <w:t xml:space="preserve"> </w:t>
      </w:r>
      <w:r w:rsidRPr="00AA7A0C">
        <w:rPr>
          <w:rFonts w:ascii="Times New Roman" w:hAnsi="Times New Roman" w:cs="Times New Roman"/>
          <w:sz w:val="24"/>
          <w:szCs w:val="24"/>
        </w:rPr>
        <w:t xml:space="preserve">What is reasonable and necessary will, of course, depend on the nature and facts of the individual case, the degree of work required, and the skill, and experience of the </w:t>
      </w:r>
      <w:r w:rsidR="00C52715">
        <w:rPr>
          <w:rFonts w:ascii="Times New Roman" w:hAnsi="Times New Roman" w:cs="Times New Roman"/>
          <w:sz w:val="24"/>
          <w:szCs w:val="24"/>
        </w:rPr>
        <w:t xml:space="preserve">new </w:t>
      </w:r>
      <w:r w:rsidRPr="00AA7A0C">
        <w:rPr>
          <w:rFonts w:ascii="Times New Roman" w:hAnsi="Times New Roman" w:cs="Times New Roman"/>
          <w:sz w:val="24"/>
          <w:szCs w:val="24"/>
        </w:rPr>
        <w:t>a</w:t>
      </w:r>
      <w:r w:rsidR="00C52715">
        <w:rPr>
          <w:rFonts w:ascii="Times New Roman" w:hAnsi="Times New Roman" w:cs="Times New Roman"/>
          <w:sz w:val="24"/>
          <w:szCs w:val="24"/>
        </w:rPr>
        <w:t>dvocate</w:t>
      </w:r>
      <w:r w:rsidRPr="00AA7A0C">
        <w:rPr>
          <w:rFonts w:ascii="Times New Roman" w:hAnsi="Times New Roman" w:cs="Times New Roman"/>
          <w:sz w:val="24"/>
          <w:szCs w:val="24"/>
        </w:rPr>
        <w:t xml:space="preserve"> performing the work</w:t>
      </w:r>
      <w:r w:rsidR="00C52715">
        <w:rPr>
          <w:rFonts w:ascii="Times New Roman" w:hAnsi="Times New Roman" w:cs="Times New Roman"/>
          <w:sz w:val="24"/>
          <w:szCs w:val="24"/>
        </w:rPr>
        <w:t>.</w:t>
      </w:r>
    </w:p>
    <w:p w:rsidR="00C52715" w:rsidRDefault="00C52715" w:rsidP="00C52715">
      <w:pPr>
        <w:spacing w:after="0" w:line="360" w:lineRule="auto"/>
        <w:jc w:val="both"/>
        <w:rPr>
          <w:rFonts w:ascii="Times New Roman" w:hAnsi="Times New Roman" w:cs="Times New Roman"/>
          <w:sz w:val="24"/>
          <w:szCs w:val="24"/>
        </w:rPr>
      </w:pPr>
    </w:p>
    <w:p w:rsidR="00C52715" w:rsidRDefault="003A1CA9" w:rsidP="00C52715">
      <w:pPr>
        <w:spacing w:after="0" w:line="360" w:lineRule="auto"/>
        <w:jc w:val="both"/>
        <w:rPr>
          <w:rFonts w:ascii="Times New Roman" w:hAnsi="Times New Roman" w:cs="Times New Roman"/>
          <w:sz w:val="24"/>
          <w:szCs w:val="24"/>
        </w:rPr>
      </w:pPr>
      <w:r w:rsidRPr="003A1CA9">
        <w:rPr>
          <w:rFonts w:ascii="Times New Roman" w:hAnsi="Times New Roman" w:cs="Times New Roman"/>
          <w:sz w:val="24"/>
          <w:szCs w:val="24"/>
        </w:rPr>
        <w:t xml:space="preserve">Where a party has changed </w:t>
      </w:r>
      <w:r>
        <w:rPr>
          <w:rFonts w:ascii="Times New Roman" w:hAnsi="Times New Roman" w:cs="Times New Roman"/>
          <w:sz w:val="24"/>
          <w:szCs w:val="24"/>
        </w:rPr>
        <w:t>advocates mid-trail</w:t>
      </w:r>
      <w:r w:rsidRPr="003A1CA9">
        <w:rPr>
          <w:rFonts w:ascii="Times New Roman" w:hAnsi="Times New Roman" w:cs="Times New Roman"/>
          <w:sz w:val="24"/>
          <w:szCs w:val="24"/>
        </w:rPr>
        <w:t xml:space="preserve"> or intends to act in person, the former </w:t>
      </w:r>
      <w:r>
        <w:rPr>
          <w:rFonts w:ascii="Times New Roman" w:hAnsi="Times New Roman" w:cs="Times New Roman"/>
          <w:sz w:val="24"/>
          <w:szCs w:val="24"/>
        </w:rPr>
        <w:t>advocate</w:t>
      </w:r>
      <w:r w:rsidRPr="003A1CA9">
        <w:rPr>
          <w:rFonts w:ascii="Times New Roman" w:hAnsi="Times New Roman" w:cs="Times New Roman"/>
          <w:sz w:val="24"/>
          <w:szCs w:val="24"/>
        </w:rPr>
        <w:t xml:space="preserve"> will be considered to be the party’s </w:t>
      </w:r>
      <w:r>
        <w:rPr>
          <w:rFonts w:ascii="Times New Roman" w:hAnsi="Times New Roman" w:cs="Times New Roman"/>
          <w:sz w:val="24"/>
          <w:szCs w:val="24"/>
        </w:rPr>
        <w:t xml:space="preserve">advocate unless or until a notice of the change is filed with the court and </w:t>
      </w:r>
      <w:r w:rsidRPr="003A1CA9">
        <w:rPr>
          <w:rFonts w:ascii="Times New Roman" w:hAnsi="Times New Roman" w:cs="Times New Roman"/>
          <w:sz w:val="24"/>
          <w:szCs w:val="24"/>
        </w:rPr>
        <w:t>served on every other party</w:t>
      </w:r>
      <w:r>
        <w:rPr>
          <w:rFonts w:ascii="Times New Roman" w:hAnsi="Times New Roman" w:cs="Times New Roman"/>
          <w:sz w:val="24"/>
          <w:szCs w:val="24"/>
        </w:rPr>
        <w:t>. In the instant case, h</w:t>
      </w:r>
      <w:r w:rsidR="00C52715">
        <w:rPr>
          <w:rFonts w:ascii="Times New Roman" w:hAnsi="Times New Roman" w:cs="Times New Roman"/>
          <w:sz w:val="24"/>
          <w:szCs w:val="24"/>
        </w:rPr>
        <w:t xml:space="preserve">aving terminated the services of M/s </w:t>
      </w:r>
      <w:proofErr w:type="spellStart"/>
      <w:r w:rsidR="00C52715">
        <w:rPr>
          <w:rFonts w:ascii="Times New Roman" w:hAnsi="Times New Roman" w:cs="Times New Roman"/>
          <w:sz w:val="24"/>
          <w:szCs w:val="24"/>
        </w:rPr>
        <w:t>Bwambale</w:t>
      </w:r>
      <w:proofErr w:type="spellEnd"/>
      <w:r w:rsidR="00C52715">
        <w:rPr>
          <w:rFonts w:ascii="Times New Roman" w:hAnsi="Times New Roman" w:cs="Times New Roman"/>
          <w:sz w:val="24"/>
          <w:szCs w:val="24"/>
        </w:rPr>
        <w:t xml:space="preserve">, </w:t>
      </w:r>
      <w:proofErr w:type="spellStart"/>
      <w:r w:rsidR="00C52715">
        <w:rPr>
          <w:rFonts w:ascii="Times New Roman" w:hAnsi="Times New Roman" w:cs="Times New Roman"/>
          <w:sz w:val="24"/>
          <w:szCs w:val="24"/>
        </w:rPr>
        <w:t>Musede</w:t>
      </w:r>
      <w:proofErr w:type="spellEnd"/>
      <w:r w:rsidR="00C52715">
        <w:rPr>
          <w:rFonts w:ascii="Times New Roman" w:hAnsi="Times New Roman" w:cs="Times New Roman"/>
          <w:sz w:val="24"/>
          <w:szCs w:val="24"/>
        </w:rPr>
        <w:t xml:space="preserve"> &amp; Co.</w:t>
      </w:r>
      <w:r>
        <w:rPr>
          <w:rFonts w:ascii="Times New Roman" w:hAnsi="Times New Roman" w:cs="Times New Roman"/>
          <w:sz w:val="24"/>
          <w:szCs w:val="24"/>
        </w:rPr>
        <w:t xml:space="preserve"> before hearing or the petition had </w:t>
      </w:r>
      <w:proofErr w:type="spellStart"/>
      <w:r>
        <w:rPr>
          <w:rFonts w:ascii="Times New Roman" w:hAnsi="Times New Roman" w:cs="Times New Roman"/>
          <w:sz w:val="24"/>
          <w:szCs w:val="24"/>
        </w:rPr>
        <w:t>began</w:t>
      </w:r>
      <w:proofErr w:type="spellEnd"/>
      <w:r>
        <w:rPr>
          <w:rFonts w:ascii="Times New Roman" w:hAnsi="Times New Roman" w:cs="Times New Roman"/>
          <w:sz w:val="24"/>
          <w:szCs w:val="24"/>
        </w:rPr>
        <w:t xml:space="preserve"> but after the pleadings were closed, </w:t>
      </w:r>
      <w:r w:rsidR="00C52715" w:rsidRPr="00840339">
        <w:rPr>
          <w:rFonts w:ascii="Times New Roman" w:hAnsi="Times New Roman" w:cs="Times New Roman"/>
          <w:sz w:val="24"/>
          <w:szCs w:val="24"/>
        </w:rPr>
        <w:t xml:space="preserve">Hon. </w:t>
      </w:r>
      <w:proofErr w:type="spellStart"/>
      <w:r w:rsidR="00C52715" w:rsidRPr="00840339">
        <w:rPr>
          <w:rFonts w:ascii="Times New Roman" w:hAnsi="Times New Roman" w:cs="Times New Roman"/>
          <w:sz w:val="24"/>
          <w:szCs w:val="24"/>
        </w:rPr>
        <w:t>Ababiku</w:t>
      </w:r>
      <w:proofErr w:type="spellEnd"/>
      <w:r w:rsidR="00C52715" w:rsidRPr="00840339">
        <w:rPr>
          <w:rFonts w:ascii="Times New Roman" w:hAnsi="Times New Roman" w:cs="Times New Roman"/>
          <w:sz w:val="24"/>
          <w:szCs w:val="24"/>
        </w:rPr>
        <w:t xml:space="preserve"> </w:t>
      </w:r>
      <w:proofErr w:type="spellStart"/>
      <w:r w:rsidR="00C52715" w:rsidRPr="00840339">
        <w:rPr>
          <w:rFonts w:ascii="Times New Roman" w:hAnsi="Times New Roman" w:cs="Times New Roman"/>
          <w:sz w:val="24"/>
          <w:szCs w:val="24"/>
        </w:rPr>
        <w:t>Jesca</w:t>
      </w:r>
      <w:proofErr w:type="spellEnd"/>
      <w:r w:rsidR="00C52715">
        <w:rPr>
          <w:rFonts w:ascii="Times New Roman" w:hAnsi="Times New Roman" w:cs="Times New Roman"/>
          <w:sz w:val="24"/>
          <w:szCs w:val="24"/>
        </w:rPr>
        <w:t xml:space="preserve"> then engaged two law firms; M/s </w:t>
      </w:r>
      <w:proofErr w:type="spellStart"/>
      <w:r w:rsidR="00C52715">
        <w:rPr>
          <w:rFonts w:ascii="Times New Roman" w:hAnsi="Times New Roman" w:cs="Times New Roman"/>
          <w:sz w:val="24"/>
          <w:szCs w:val="24"/>
        </w:rPr>
        <w:t>Ssekaana</w:t>
      </w:r>
      <w:proofErr w:type="spellEnd"/>
      <w:r w:rsidR="00C52715">
        <w:rPr>
          <w:rFonts w:ascii="Times New Roman" w:hAnsi="Times New Roman" w:cs="Times New Roman"/>
          <w:sz w:val="24"/>
          <w:szCs w:val="24"/>
        </w:rPr>
        <w:t xml:space="preserve"> Associated Advocates &amp; Consultants with M/s </w:t>
      </w:r>
      <w:proofErr w:type="spellStart"/>
      <w:r w:rsidR="00C52715">
        <w:rPr>
          <w:rFonts w:ascii="Times New Roman" w:hAnsi="Times New Roman" w:cs="Times New Roman"/>
          <w:sz w:val="24"/>
          <w:szCs w:val="24"/>
        </w:rPr>
        <w:t>Okello-Oryem</w:t>
      </w:r>
      <w:proofErr w:type="spellEnd"/>
      <w:r w:rsidR="00C52715">
        <w:rPr>
          <w:rFonts w:ascii="Times New Roman" w:hAnsi="Times New Roman" w:cs="Times New Roman"/>
          <w:sz w:val="24"/>
          <w:szCs w:val="24"/>
        </w:rPr>
        <w:t xml:space="preserve"> Co. Advocates who filed a joint notice of instructions on</w:t>
      </w:r>
      <w:r>
        <w:rPr>
          <w:rFonts w:ascii="Times New Roman" w:hAnsi="Times New Roman" w:cs="Times New Roman"/>
          <w:sz w:val="24"/>
          <w:szCs w:val="24"/>
        </w:rPr>
        <w:t xml:space="preserve"> 10</w:t>
      </w:r>
      <w:r w:rsidRPr="005C1DDB">
        <w:rPr>
          <w:rFonts w:ascii="Times New Roman" w:hAnsi="Times New Roman" w:cs="Times New Roman"/>
          <w:sz w:val="24"/>
          <w:szCs w:val="24"/>
          <w:vertAlign w:val="superscript"/>
        </w:rPr>
        <w:t>th</w:t>
      </w:r>
      <w:r>
        <w:rPr>
          <w:rFonts w:ascii="Times New Roman" w:hAnsi="Times New Roman" w:cs="Times New Roman"/>
          <w:sz w:val="24"/>
          <w:szCs w:val="24"/>
        </w:rPr>
        <w:t xml:space="preserve"> June 2011 and both firms continued to jointly represent her during the hearing of the application until 29</w:t>
      </w:r>
      <w:r w:rsidRPr="00E84608">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2012 when the judgment was eventually delivered.</w:t>
      </w:r>
    </w:p>
    <w:p w:rsidR="0015064E" w:rsidRDefault="0015064E" w:rsidP="00AE619D">
      <w:pPr>
        <w:spacing w:after="0" w:line="360" w:lineRule="auto"/>
        <w:jc w:val="both"/>
        <w:rPr>
          <w:rFonts w:ascii="Times New Roman" w:hAnsi="Times New Roman" w:cs="Times New Roman"/>
          <w:sz w:val="24"/>
          <w:szCs w:val="24"/>
        </w:rPr>
      </w:pPr>
    </w:p>
    <w:p w:rsidR="003A1CA9" w:rsidRDefault="0011237F" w:rsidP="003A1C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Joint representation </w:t>
      </w:r>
      <w:r w:rsidRPr="0011237F">
        <w:rPr>
          <w:rFonts w:ascii="Times New Roman" w:hAnsi="Times New Roman" w:cs="Times New Roman"/>
          <w:sz w:val="24"/>
          <w:szCs w:val="24"/>
        </w:rPr>
        <w:t>i</w:t>
      </w:r>
      <w:r>
        <w:rPr>
          <w:rFonts w:ascii="Times New Roman" w:hAnsi="Times New Roman" w:cs="Times New Roman"/>
          <w:sz w:val="24"/>
          <w:szCs w:val="24"/>
        </w:rPr>
        <w:t>s</w:t>
      </w:r>
      <w:r w:rsidRPr="0011237F">
        <w:rPr>
          <w:rFonts w:ascii="Times New Roman" w:hAnsi="Times New Roman" w:cs="Times New Roman"/>
          <w:sz w:val="24"/>
          <w:szCs w:val="24"/>
        </w:rPr>
        <w:t xml:space="preserve"> obviously based upon a division of service or responsibility</w:t>
      </w:r>
      <w:r>
        <w:rPr>
          <w:rFonts w:ascii="Times New Roman" w:hAnsi="Times New Roman" w:cs="Times New Roman"/>
          <w:sz w:val="24"/>
          <w:szCs w:val="24"/>
        </w:rPr>
        <w:t xml:space="preserve">. It is in essence </w:t>
      </w:r>
      <w:r w:rsidRPr="0011237F">
        <w:rPr>
          <w:rFonts w:ascii="Times New Roman" w:hAnsi="Times New Roman" w:cs="Times New Roman"/>
          <w:sz w:val="24"/>
          <w:szCs w:val="24"/>
        </w:rPr>
        <w:t xml:space="preserve">association of more than one </w:t>
      </w:r>
      <w:r w:rsidR="003A1CA9">
        <w:rPr>
          <w:rFonts w:ascii="Times New Roman" w:hAnsi="Times New Roman" w:cs="Times New Roman"/>
          <w:sz w:val="24"/>
          <w:szCs w:val="24"/>
        </w:rPr>
        <w:t>advocate</w:t>
      </w:r>
      <w:r>
        <w:rPr>
          <w:rFonts w:ascii="Times New Roman" w:hAnsi="Times New Roman" w:cs="Times New Roman"/>
          <w:sz w:val="24"/>
          <w:szCs w:val="24"/>
        </w:rPr>
        <w:t xml:space="preserve">, </w:t>
      </w:r>
      <w:r w:rsidRPr="0011237F">
        <w:rPr>
          <w:rFonts w:ascii="Times New Roman" w:hAnsi="Times New Roman" w:cs="Times New Roman"/>
          <w:sz w:val="24"/>
          <w:szCs w:val="24"/>
        </w:rPr>
        <w:t>who are not in the same firm</w:t>
      </w:r>
      <w:r>
        <w:rPr>
          <w:rFonts w:ascii="Times New Roman" w:hAnsi="Times New Roman" w:cs="Times New Roman"/>
          <w:sz w:val="24"/>
          <w:szCs w:val="24"/>
        </w:rPr>
        <w:t>,</w:t>
      </w:r>
      <w:r w:rsidRPr="0011237F">
        <w:rPr>
          <w:rFonts w:ascii="Times New Roman" w:hAnsi="Times New Roman" w:cs="Times New Roman"/>
          <w:sz w:val="24"/>
          <w:szCs w:val="24"/>
        </w:rPr>
        <w:t xml:space="preserve"> in a matter in which neither alone could serve the client as well</w:t>
      </w:r>
      <w:r>
        <w:rPr>
          <w:rFonts w:ascii="Times New Roman" w:hAnsi="Times New Roman" w:cs="Times New Roman"/>
          <w:sz w:val="24"/>
          <w:szCs w:val="24"/>
        </w:rPr>
        <w:t xml:space="preserve">. </w:t>
      </w:r>
      <w:r w:rsidR="00D97C76">
        <w:rPr>
          <w:rFonts w:ascii="Times New Roman" w:hAnsi="Times New Roman" w:cs="Times New Roman"/>
          <w:sz w:val="24"/>
          <w:szCs w:val="24"/>
        </w:rPr>
        <w:t xml:space="preserve">The team assumes </w:t>
      </w:r>
      <w:r w:rsidR="003A1CA9">
        <w:rPr>
          <w:rFonts w:ascii="Times New Roman" w:hAnsi="Times New Roman" w:cs="Times New Roman"/>
          <w:sz w:val="24"/>
          <w:szCs w:val="24"/>
        </w:rPr>
        <w:t>j</w:t>
      </w:r>
      <w:r w:rsidR="00D97C76" w:rsidRPr="00D97C76">
        <w:rPr>
          <w:rFonts w:ascii="Times New Roman" w:hAnsi="Times New Roman" w:cs="Times New Roman"/>
          <w:sz w:val="24"/>
          <w:szCs w:val="24"/>
        </w:rPr>
        <w:t xml:space="preserve">oint responsibility for the </w:t>
      </w:r>
      <w:r w:rsidR="00D97C76" w:rsidRPr="00D97C76">
        <w:rPr>
          <w:rFonts w:ascii="Times New Roman" w:hAnsi="Times New Roman" w:cs="Times New Roman"/>
          <w:sz w:val="24"/>
          <w:szCs w:val="24"/>
        </w:rPr>
        <w:lastRenderedPageBreak/>
        <w:t>representation</w:t>
      </w:r>
      <w:r w:rsidR="00D97C76">
        <w:rPr>
          <w:rFonts w:ascii="Times New Roman" w:hAnsi="Times New Roman" w:cs="Times New Roman"/>
          <w:sz w:val="24"/>
          <w:szCs w:val="24"/>
        </w:rPr>
        <w:t>.</w:t>
      </w:r>
      <w:r w:rsidR="00D97C76" w:rsidRPr="00D97C76">
        <w:rPr>
          <w:rFonts w:ascii="Times New Roman" w:hAnsi="Times New Roman" w:cs="Times New Roman"/>
          <w:sz w:val="24"/>
          <w:szCs w:val="24"/>
        </w:rPr>
        <w:t xml:space="preserve"> </w:t>
      </w:r>
      <w:r w:rsidR="003A1CA9">
        <w:rPr>
          <w:rFonts w:ascii="Times New Roman" w:hAnsi="Times New Roman" w:cs="Times New Roman"/>
          <w:sz w:val="24"/>
          <w:szCs w:val="24"/>
        </w:rPr>
        <w:t>By their very nature, legal i</w:t>
      </w:r>
      <w:r w:rsidR="003A1CA9" w:rsidRPr="00FD36C4">
        <w:rPr>
          <w:rFonts w:ascii="Times New Roman" w:hAnsi="Times New Roman" w:cs="Times New Roman"/>
          <w:sz w:val="24"/>
          <w:szCs w:val="24"/>
        </w:rPr>
        <w:t xml:space="preserve">nstructions differ materially </w:t>
      </w:r>
      <w:r w:rsidR="003A1CA9">
        <w:rPr>
          <w:rFonts w:ascii="Times New Roman" w:hAnsi="Times New Roman" w:cs="Times New Roman"/>
          <w:sz w:val="24"/>
          <w:szCs w:val="24"/>
        </w:rPr>
        <w:t xml:space="preserve">and may cover a wide range of activities including but not limited to; </w:t>
      </w:r>
      <w:r w:rsidR="003A1CA9" w:rsidRPr="000F2BEC">
        <w:rPr>
          <w:rFonts w:ascii="Times New Roman" w:hAnsi="Times New Roman" w:cs="Times New Roman"/>
          <w:sz w:val="24"/>
          <w:szCs w:val="24"/>
        </w:rPr>
        <w:t xml:space="preserve">framing the theory of the case, evaluating alternative methods of presenting the evidence, cross-examining witnesses, formulating legal arguments, </w:t>
      </w:r>
      <w:r w:rsidR="003A1CA9">
        <w:rPr>
          <w:rFonts w:ascii="Times New Roman" w:hAnsi="Times New Roman" w:cs="Times New Roman"/>
          <w:sz w:val="24"/>
          <w:szCs w:val="24"/>
        </w:rPr>
        <w:t xml:space="preserve">etc. all aimed at ensuring that </w:t>
      </w:r>
      <w:r w:rsidR="003A1CA9" w:rsidRPr="000F2BEC">
        <w:rPr>
          <w:rFonts w:ascii="Times New Roman" w:hAnsi="Times New Roman" w:cs="Times New Roman"/>
          <w:sz w:val="24"/>
          <w:szCs w:val="24"/>
        </w:rPr>
        <w:t>reason, rather than emotion, dictates the proper tactical response to unforeseen developments in the courtroom</w:t>
      </w:r>
      <w:r w:rsidR="003A1CA9">
        <w:rPr>
          <w:rFonts w:ascii="Times New Roman" w:hAnsi="Times New Roman" w:cs="Times New Roman"/>
          <w:sz w:val="24"/>
          <w:szCs w:val="24"/>
        </w:rPr>
        <w:t xml:space="preserve">. </w:t>
      </w:r>
      <w:r w:rsidR="005677E1" w:rsidRPr="005677E1">
        <w:rPr>
          <w:rFonts w:ascii="Times New Roman" w:hAnsi="Times New Roman" w:cs="Times New Roman"/>
          <w:sz w:val="24"/>
          <w:szCs w:val="24"/>
        </w:rPr>
        <w:t>Each a</w:t>
      </w:r>
      <w:r w:rsidR="005677E1">
        <w:rPr>
          <w:rFonts w:ascii="Times New Roman" w:hAnsi="Times New Roman" w:cs="Times New Roman"/>
          <w:sz w:val="24"/>
          <w:szCs w:val="24"/>
        </w:rPr>
        <w:t>dvocate</w:t>
      </w:r>
      <w:r w:rsidR="005677E1" w:rsidRPr="005677E1">
        <w:rPr>
          <w:rFonts w:ascii="Times New Roman" w:hAnsi="Times New Roman" w:cs="Times New Roman"/>
          <w:sz w:val="24"/>
          <w:szCs w:val="24"/>
        </w:rPr>
        <w:t xml:space="preserve"> </w:t>
      </w:r>
      <w:r w:rsidR="003A1CA9">
        <w:rPr>
          <w:rFonts w:ascii="Times New Roman" w:hAnsi="Times New Roman" w:cs="Times New Roman"/>
          <w:sz w:val="24"/>
          <w:szCs w:val="24"/>
        </w:rPr>
        <w:t xml:space="preserve">in a joint representation </w:t>
      </w:r>
      <w:r w:rsidR="005677E1" w:rsidRPr="005677E1">
        <w:rPr>
          <w:rFonts w:ascii="Times New Roman" w:hAnsi="Times New Roman" w:cs="Times New Roman"/>
          <w:sz w:val="24"/>
          <w:szCs w:val="24"/>
        </w:rPr>
        <w:t>is working on the same case</w:t>
      </w:r>
      <w:r w:rsidR="003A1CA9">
        <w:rPr>
          <w:rFonts w:ascii="Times New Roman" w:hAnsi="Times New Roman" w:cs="Times New Roman"/>
          <w:sz w:val="24"/>
          <w:szCs w:val="24"/>
        </w:rPr>
        <w:t xml:space="preserve"> and rendering service in one or more of these areas</w:t>
      </w:r>
      <w:r w:rsidR="005677E1">
        <w:rPr>
          <w:rFonts w:ascii="Times New Roman" w:hAnsi="Times New Roman" w:cs="Times New Roman"/>
          <w:sz w:val="24"/>
          <w:szCs w:val="24"/>
        </w:rPr>
        <w:t>.</w:t>
      </w:r>
      <w:r w:rsidR="005677E1" w:rsidRPr="005677E1">
        <w:rPr>
          <w:rFonts w:ascii="Times New Roman" w:hAnsi="Times New Roman" w:cs="Times New Roman"/>
          <w:sz w:val="24"/>
          <w:szCs w:val="24"/>
        </w:rPr>
        <w:t xml:space="preserve"> </w:t>
      </w:r>
      <w:r w:rsidR="00816FAD">
        <w:rPr>
          <w:rFonts w:ascii="Times New Roman" w:hAnsi="Times New Roman" w:cs="Times New Roman"/>
          <w:sz w:val="24"/>
          <w:szCs w:val="24"/>
        </w:rPr>
        <w:t>The</w:t>
      </w:r>
      <w:r w:rsidR="003A1CA9">
        <w:rPr>
          <w:rFonts w:ascii="Times New Roman" w:hAnsi="Times New Roman" w:cs="Times New Roman"/>
          <w:sz w:val="24"/>
          <w:szCs w:val="24"/>
        </w:rPr>
        <w:t xml:space="preserve"> advocates</w:t>
      </w:r>
      <w:r w:rsidR="00816FAD">
        <w:rPr>
          <w:rFonts w:ascii="Times New Roman" w:hAnsi="Times New Roman" w:cs="Times New Roman"/>
          <w:sz w:val="24"/>
          <w:szCs w:val="24"/>
        </w:rPr>
        <w:t xml:space="preserve"> </w:t>
      </w:r>
      <w:r w:rsidR="00816FAD" w:rsidRPr="00816FAD">
        <w:rPr>
          <w:rFonts w:ascii="Times New Roman" w:hAnsi="Times New Roman" w:cs="Times New Roman"/>
          <w:sz w:val="24"/>
          <w:szCs w:val="24"/>
        </w:rPr>
        <w:t>pool</w:t>
      </w:r>
      <w:r w:rsidR="00816FAD">
        <w:rPr>
          <w:rFonts w:ascii="Times New Roman" w:hAnsi="Times New Roman" w:cs="Times New Roman"/>
          <w:sz w:val="24"/>
          <w:szCs w:val="24"/>
        </w:rPr>
        <w:t xml:space="preserve"> their </w:t>
      </w:r>
      <w:r w:rsidR="00816FAD" w:rsidRPr="00816FAD">
        <w:rPr>
          <w:rFonts w:ascii="Times New Roman" w:hAnsi="Times New Roman" w:cs="Times New Roman"/>
          <w:sz w:val="24"/>
          <w:szCs w:val="24"/>
        </w:rPr>
        <w:t>resources of intellect and capi</w:t>
      </w:r>
      <w:r w:rsidR="00816FAD">
        <w:rPr>
          <w:rFonts w:ascii="Times New Roman" w:hAnsi="Times New Roman" w:cs="Times New Roman"/>
          <w:sz w:val="24"/>
          <w:szCs w:val="24"/>
        </w:rPr>
        <w:t>tal to serve a common client.</w:t>
      </w:r>
      <w:r w:rsidR="00816FAD" w:rsidRPr="00816FAD">
        <w:rPr>
          <w:rFonts w:ascii="Times New Roman" w:hAnsi="Times New Roman" w:cs="Times New Roman"/>
          <w:sz w:val="24"/>
          <w:szCs w:val="24"/>
        </w:rPr>
        <w:t xml:space="preserve"> </w:t>
      </w:r>
    </w:p>
    <w:p w:rsidR="003A1CA9" w:rsidRDefault="003A1CA9" w:rsidP="003A1CA9">
      <w:pPr>
        <w:spacing w:after="0" w:line="360" w:lineRule="auto"/>
        <w:jc w:val="both"/>
        <w:rPr>
          <w:rFonts w:ascii="Times New Roman" w:hAnsi="Times New Roman" w:cs="Times New Roman"/>
          <w:sz w:val="24"/>
          <w:szCs w:val="24"/>
        </w:rPr>
      </w:pPr>
    </w:p>
    <w:p w:rsidR="00464E0F" w:rsidRDefault="00D97C76" w:rsidP="00EE0D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situations like that the legal </w:t>
      </w:r>
      <w:r w:rsidRPr="00D97C76">
        <w:rPr>
          <w:rFonts w:ascii="Times New Roman" w:hAnsi="Times New Roman" w:cs="Times New Roman"/>
          <w:sz w:val="24"/>
          <w:szCs w:val="24"/>
        </w:rPr>
        <w:t>fee</w:t>
      </w:r>
      <w:r>
        <w:rPr>
          <w:rFonts w:ascii="Times New Roman" w:hAnsi="Times New Roman" w:cs="Times New Roman"/>
          <w:sz w:val="24"/>
          <w:szCs w:val="24"/>
        </w:rPr>
        <w:t>s</w:t>
      </w:r>
      <w:r w:rsidRPr="00D97C76">
        <w:rPr>
          <w:rFonts w:ascii="Times New Roman" w:hAnsi="Times New Roman" w:cs="Times New Roman"/>
          <w:sz w:val="24"/>
          <w:szCs w:val="24"/>
        </w:rPr>
        <w:t xml:space="preserve"> </w:t>
      </w:r>
      <w:r>
        <w:rPr>
          <w:rFonts w:ascii="Times New Roman" w:hAnsi="Times New Roman" w:cs="Times New Roman"/>
          <w:sz w:val="24"/>
          <w:szCs w:val="24"/>
        </w:rPr>
        <w:t>are</w:t>
      </w:r>
      <w:r w:rsidRPr="00D97C76">
        <w:rPr>
          <w:rFonts w:ascii="Times New Roman" w:hAnsi="Times New Roman" w:cs="Times New Roman"/>
          <w:sz w:val="24"/>
          <w:szCs w:val="24"/>
        </w:rPr>
        <w:t xml:space="preserve"> a single billing to a client covering the fee of two or more </w:t>
      </w:r>
      <w:r w:rsidR="00EE0D4E">
        <w:rPr>
          <w:rFonts w:ascii="Times New Roman" w:hAnsi="Times New Roman" w:cs="Times New Roman"/>
          <w:sz w:val="24"/>
          <w:szCs w:val="24"/>
        </w:rPr>
        <w:t>advocates</w:t>
      </w:r>
      <w:r w:rsidR="000D2760">
        <w:rPr>
          <w:rFonts w:ascii="Times New Roman" w:hAnsi="Times New Roman" w:cs="Times New Roman"/>
          <w:sz w:val="24"/>
          <w:szCs w:val="24"/>
        </w:rPr>
        <w:t>, otherwise known as</w:t>
      </w:r>
      <w:r w:rsidR="000D2760" w:rsidRPr="000D2760">
        <w:t xml:space="preserve"> </w:t>
      </w:r>
      <w:r w:rsidR="000D2760" w:rsidRPr="000D2760">
        <w:rPr>
          <w:rFonts w:ascii="Times New Roman" w:hAnsi="Times New Roman" w:cs="Times New Roman"/>
          <w:sz w:val="24"/>
          <w:szCs w:val="24"/>
        </w:rPr>
        <w:t>division of fees</w:t>
      </w:r>
      <w:r w:rsidR="000D2760">
        <w:rPr>
          <w:rFonts w:ascii="Times New Roman" w:hAnsi="Times New Roman" w:cs="Times New Roman"/>
          <w:sz w:val="24"/>
          <w:szCs w:val="24"/>
        </w:rPr>
        <w:t xml:space="preserve"> </w:t>
      </w:r>
      <w:r>
        <w:rPr>
          <w:rFonts w:ascii="Times New Roman" w:hAnsi="Times New Roman" w:cs="Times New Roman"/>
          <w:sz w:val="24"/>
          <w:szCs w:val="24"/>
        </w:rPr>
        <w:t xml:space="preserve">. </w:t>
      </w:r>
      <w:r w:rsidR="00B25920" w:rsidRPr="00B25920">
        <w:rPr>
          <w:rFonts w:ascii="Times New Roman" w:hAnsi="Times New Roman" w:cs="Times New Roman"/>
          <w:sz w:val="24"/>
          <w:szCs w:val="24"/>
        </w:rPr>
        <w:t>A division of fee is a single billing to a client covering the fee of two or more lawyers who are not in the same firm</w:t>
      </w:r>
      <w:r w:rsidR="00B25920">
        <w:rPr>
          <w:rFonts w:ascii="Times New Roman" w:hAnsi="Times New Roman" w:cs="Times New Roman"/>
          <w:sz w:val="24"/>
          <w:szCs w:val="24"/>
        </w:rPr>
        <w:t>.</w:t>
      </w:r>
      <w:r w:rsidR="00B25920" w:rsidRPr="00B25920">
        <w:rPr>
          <w:rFonts w:ascii="Times New Roman" w:hAnsi="Times New Roman" w:cs="Times New Roman"/>
          <w:sz w:val="24"/>
          <w:szCs w:val="24"/>
        </w:rPr>
        <w:t xml:space="preserve"> </w:t>
      </w:r>
      <w:r w:rsidRPr="00D97C76">
        <w:rPr>
          <w:rFonts w:ascii="Times New Roman" w:hAnsi="Times New Roman" w:cs="Times New Roman"/>
          <w:sz w:val="24"/>
          <w:szCs w:val="24"/>
        </w:rPr>
        <w:t xml:space="preserve">The lawyers </w:t>
      </w:r>
      <w:r>
        <w:rPr>
          <w:rFonts w:ascii="Times New Roman" w:hAnsi="Times New Roman" w:cs="Times New Roman"/>
          <w:sz w:val="24"/>
          <w:szCs w:val="24"/>
        </w:rPr>
        <w:t xml:space="preserve">ought to </w:t>
      </w:r>
      <w:r w:rsidRPr="00D97C76">
        <w:rPr>
          <w:rFonts w:ascii="Times New Roman" w:hAnsi="Times New Roman" w:cs="Times New Roman"/>
          <w:sz w:val="24"/>
          <w:szCs w:val="24"/>
        </w:rPr>
        <w:t xml:space="preserve">divide </w:t>
      </w:r>
      <w:r>
        <w:rPr>
          <w:rFonts w:ascii="Times New Roman" w:hAnsi="Times New Roman" w:cs="Times New Roman"/>
          <w:sz w:val="24"/>
          <w:szCs w:val="24"/>
        </w:rPr>
        <w:t xml:space="preserve">or share </w:t>
      </w:r>
      <w:r w:rsidRPr="00F20A1F">
        <w:rPr>
          <w:rFonts w:ascii="Times New Roman" w:hAnsi="Times New Roman" w:cs="Times New Roman"/>
          <w:sz w:val="24"/>
          <w:szCs w:val="24"/>
        </w:rPr>
        <w:t xml:space="preserve">the fee on either the basis of the proportion of services they render or by agreement between the </w:t>
      </w:r>
      <w:r w:rsidR="00F20A1F" w:rsidRPr="00F20A1F">
        <w:rPr>
          <w:rFonts w:ascii="Times New Roman" w:hAnsi="Times New Roman" w:cs="Times New Roman"/>
          <w:sz w:val="24"/>
          <w:szCs w:val="24"/>
        </w:rPr>
        <w:t xml:space="preserve">associating </w:t>
      </w:r>
      <w:proofErr w:type="gramStart"/>
      <w:r w:rsidR="00F20A1F">
        <w:rPr>
          <w:rFonts w:ascii="Times New Roman" w:hAnsi="Times New Roman" w:cs="Times New Roman"/>
          <w:sz w:val="24"/>
          <w:szCs w:val="24"/>
        </w:rPr>
        <w:t>or</w:t>
      </w:r>
      <w:proofErr w:type="gramEnd"/>
      <w:r w:rsidR="00F20A1F">
        <w:rPr>
          <w:rFonts w:ascii="Times New Roman" w:hAnsi="Times New Roman" w:cs="Times New Roman"/>
          <w:sz w:val="24"/>
          <w:szCs w:val="24"/>
        </w:rPr>
        <w:t xml:space="preserve"> </w:t>
      </w:r>
      <w:r w:rsidRPr="00F20A1F">
        <w:rPr>
          <w:rFonts w:ascii="Times New Roman" w:hAnsi="Times New Roman" w:cs="Times New Roman"/>
          <w:sz w:val="24"/>
          <w:szCs w:val="24"/>
        </w:rPr>
        <w:t>participating</w:t>
      </w:r>
      <w:r w:rsidRPr="00D97C76">
        <w:rPr>
          <w:rFonts w:ascii="Times New Roman" w:hAnsi="Times New Roman" w:cs="Times New Roman"/>
          <w:sz w:val="24"/>
          <w:szCs w:val="24"/>
        </w:rPr>
        <w:t xml:space="preserve"> </w:t>
      </w:r>
      <w:r w:rsidR="00F20A1F">
        <w:rPr>
          <w:rFonts w:ascii="Times New Roman" w:hAnsi="Times New Roman" w:cs="Times New Roman"/>
          <w:sz w:val="24"/>
          <w:szCs w:val="24"/>
        </w:rPr>
        <w:t>advocates</w:t>
      </w:r>
      <w:r w:rsidRPr="00D97C76">
        <w:rPr>
          <w:rFonts w:ascii="Times New Roman" w:hAnsi="Times New Roman" w:cs="Times New Roman"/>
          <w:sz w:val="24"/>
          <w:szCs w:val="24"/>
        </w:rPr>
        <w:t xml:space="preserve"> </w:t>
      </w:r>
      <w:r w:rsidR="00EE0D4E">
        <w:rPr>
          <w:rFonts w:ascii="Times New Roman" w:hAnsi="Times New Roman" w:cs="Times New Roman"/>
          <w:sz w:val="24"/>
          <w:szCs w:val="24"/>
        </w:rPr>
        <w:t xml:space="preserve">since they </w:t>
      </w:r>
      <w:r w:rsidRPr="00D97C76">
        <w:rPr>
          <w:rFonts w:ascii="Times New Roman" w:hAnsi="Times New Roman" w:cs="Times New Roman"/>
          <w:sz w:val="24"/>
          <w:szCs w:val="24"/>
        </w:rPr>
        <w:t xml:space="preserve">all assume responsibility for the representation as a whole </w:t>
      </w:r>
      <w:r w:rsidR="00EE0D4E">
        <w:rPr>
          <w:rFonts w:ascii="Times New Roman" w:hAnsi="Times New Roman" w:cs="Times New Roman"/>
          <w:sz w:val="24"/>
          <w:szCs w:val="24"/>
        </w:rPr>
        <w:t>upon the instructions of a single client</w:t>
      </w:r>
      <w:r w:rsidRPr="00D97C76">
        <w:rPr>
          <w:rFonts w:ascii="Times New Roman" w:hAnsi="Times New Roman" w:cs="Times New Roman"/>
          <w:sz w:val="24"/>
          <w:szCs w:val="24"/>
        </w:rPr>
        <w:t>.  It does not require disclosure to the client of the share that each is to receive.</w:t>
      </w:r>
      <w:r w:rsidR="00523B9F">
        <w:rPr>
          <w:rFonts w:ascii="Times New Roman" w:hAnsi="Times New Roman" w:cs="Times New Roman"/>
          <w:sz w:val="24"/>
          <w:szCs w:val="24"/>
        </w:rPr>
        <w:t xml:space="preserve"> </w:t>
      </w:r>
      <w:r w:rsidR="00EE0D4E">
        <w:rPr>
          <w:rFonts w:ascii="Times New Roman" w:hAnsi="Times New Roman" w:cs="Times New Roman"/>
          <w:sz w:val="24"/>
          <w:szCs w:val="24"/>
        </w:rPr>
        <w:t xml:space="preserve">Regarding a division of fee, </w:t>
      </w:r>
      <w:r w:rsidR="00464E0F" w:rsidRPr="00464E0F">
        <w:rPr>
          <w:rFonts w:ascii="Times New Roman" w:hAnsi="Times New Roman" w:cs="Times New Roman"/>
          <w:sz w:val="24"/>
          <w:szCs w:val="24"/>
        </w:rPr>
        <w:t>DR 2-107</w:t>
      </w:r>
      <w:r w:rsidR="00464E0F">
        <w:rPr>
          <w:rFonts w:ascii="Times New Roman" w:hAnsi="Times New Roman" w:cs="Times New Roman"/>
          <w:sz w:val="24"/>
          <w:szCs w:val="24"/>
        </w:rPr>
        <w:t xml:space="preserve"> of </w:t>
      </w:r>
      <w:r w:rsidR="00223B26" w:rsidRPr="00223B26">
        <w:rPr>
          <w:rFonts w:ascii="Times New Roman" w:hAnsi="Times New Roman" w:cs="Times New Roman"/>
          <w:i/>
          <w:sz w:val="24"/>
          <w:szCs w:val="24"/>
        </w:rPr>
        <w:t>The New York Lawyer's Code of Professional Responsibility</w:t>
      </w:r>
      <w:r w:rsidR="00223B26">
        <w:rPr>
          <w:rFonts w:ascii="Times New Roman" w:hAnsi="Times New Roman" w:cs="Times New Roman"/>
          <w:sz w:val="24"/>
          <w:szCs w:val="24"/>
        </w:rPr>
        <w:t xml:space="preserve"> </w:t>
      </w:r>
      <w:r w:rsidR="0011179B">
        <w:rPr>
          <w:rFonts w:ascii="Times New Roman" w:hAnsi="Times New Roman" w:cs="Times New Roman"/>
          <w:sz w:val="24"/>
          <w:szCs w:val="24"/>
        </w:rPr>
        <w:t>(</w:t>
      </w:r>
      <w:r w:rsidR="0011179B" w:rsidRPr="0011179B">
        <w:rPr>
          <w:rFonts w:ascii="Times New Roman" w:hAnsi="Times New Roman" w:cs="Times New Roman"/>
          <w:sz w:val="24"/>
          <w:szCs w:val="24"/>
        </w:rPr>
        <w:t>2007</w:t>
      </w:r>
      <w:r w:rsidR="0011179B">
        <w:rPr>
          <w:rFonts w:ascii="Times New Roman" w:hAnsi="Times New Roman" w:cs="Times New Roman"/>
          <w:sz w:val="24"/>
          <w:szCs w:val="24"/>
        </w:rPr>
        <w:t xml:space="preserve">) </w:t>
      </w:r>
      <w:r w:rsidR="00223B26">
        <w:rPr>
          <w:rFonts w:ascii="Times New Roman" w:hAnsi="Times New Roman" w:cs="Times New Roman"/>
          <w:sz w:val="24"/>
          <w:szCs w:val="24"/>
        </w:rPr>
        <w:t xml:space="preserve">and Canon 34 of </w:t>
      </w:r>
      <w:r w:rsidR="00464E0F" w:rsidRPr="00223B26">
        <w:rPr>
          <w:rFonts w:ascii="Times New Roman" w:hAnsi="Times New Roman" w:cs="Times New Roman"/>
          <w:i/>
          <w:sz w:val="24"/>
          <w:szCs w:val="24"/>
        </w:rPr>
        <w:t>The American Bar Association Model Code of Professional Responsibility</w:t>
      </w:r>
      <w:r w:rsidR="00464E0F" w:rsidRPr="00464E0F">
        <w:rPr>
          <w:rFonts w:ascii="Times New Roman" w:hAnsi="Times New Roman" w:cs="Times New Roman"/>
          <w:sz w:val="24"/>
          <w:szCs w:val="24"/>
        </w:rPr>
        <w:t xml:space="preserve"> (1983)</w:t>
      </w:r>
      <w:r w:rsidR="00464E0F">
        <w:rPr>
          <w:rFonts w:ascii="Times New Roman" w:hAnsi="Times New Roman" w:cs="Times New Roman"/>
          <w:sz w:val="24"/>
          <w:szCs w:val="24"/>
        </w:rPr>
        <w:t xml:space="preserve"> provide that;</w:t>
      </w:r>
    </w:p>
    <w:p w:rsidR="00464E0F" w:rsidRPr="00464E0F" w:rsidRDefault="00464E0F" w:rsidP="00464E0F">
      <w:pPr>
        <w:spacing w:after="0"/>
        <w:ind w:left="1440" w:right="576" w:hanging="864"/>
        <w:jc w:val="both"/>
        <w:rPr>
          <w:rFonts w:ascii="Times New Roman" w:hAnsi="Times New Roman" w:cs="Times New Roman"/>
          <w:sz w:val="24"/>
          <w:szCs w:val="24"/>
        </w:rPr>
      </w:pPr>
      <w:r w:rsidRPr="00464E0F">
        <w:rPr>
          <w:rFonts w:ascii="Times New Roman" w:hAnsi="Times New Roman" w:cs="Times New Roman"/>
          <w:sz w:val="24"/>
          <w:szCs w:val="24"/>
        </w:rPr>
        <w:t xml:space="preserve">A) </w:t>
      </w:r>
      <w:r>
        <w:rPr>
          <w:rFonts w:ascii="Times New Roman" w:hAnsi="Times New Roman" w:cs="Times New Roman"/>
          <w:sz w:val="24"/>
          <w:szCs w:val="24"/>
        </w:rPr>
        <w:tab/>
      </w:r>
      <w:r w:rsidRPr="00464E0F">
        <w:rPr>
          <w:rFonts w:ascii="Times New Roman" w:hAnsi="Times New Roman" w:cs="Times New Roman"/>
          <w:sz w:val="24"/>
          <w:szCs w:val="24"/>
        </w:rPr>
        <w:t>A lawyer shall not divide a fee for legal services</w:t>
      </w:r>
      <w:r>
        <w:rPr>
          <w:rFonts w:ascii="Times New Roman" w:hAnsi="Times New Roman" w:cs="Times New Roman"/>
          <w:sz w:val="24"/>
          <w:szCs w:val="24"/>
        </w:rPr>
        <w:t xml:space="preserve"> </w:t>
      </w:r>
      <w:r w:rsidRPr="00464E0F">
        <w:rPr>
          <w:rFonts w:ascii="Times New Roman" w:hAnsi="Times New Roman" w:cs="Times New Roman"/>
          <w:sz w:val="24"/>
          <w:szCs w:val="24"/>
        </w:rPr>
        <w:t>with another lawyer who is not a partner</w:t>
      </w:r>
      <w:r>
        <w:rPr>
          <w:rFonts w:ascii="Times New Roman" w:hAnsi="Times New Roman" w:cs="Times New Roman"/>
          <w:sz w:val="24"/>
          <w:szCs w:val="24"/>
        </w:rPr>
        <w:t xml:space="preserve"> </w:t>
      </w:r>
      <w:r w:rsidRPr="00464E0F">
        <w:rPr>
          <w:rFonts w:ascii="Times New Roman" w:hAnsi="Times New Roman" w:cs="Times New Roman"/>
          <w:sz w:val="24"/>
          <w:szCs w:val="24"/>
        </w:rPr>
        <w:t>in or associate of his law firm or law office,</w:t>
      </w:r>
      <w:r>
        <w:rPr>
          <w:rFonts w:ascii="Times New Roman" w:hAnsi="Times New Roman" w:cs="Times New Roman"/>
          <w:sz w:val="24"/>
          <w:szCs w:val="24"/>
        </w:rPr>
        <w:t xml:space="preserve"> </w:t>
      </w:r>
      <w:r w:rsidRPr="00464E0F">
        <w:rPr>
          <w:rFonts w:ascii="Times New Roman" w:hAnsi="Times New Roman" w:cs="Times New Roman"/>
          <w:sz w:val="24"/>
          <w:szCs w:val="24"/>
        </w:rPr>
        <w:t>unless:</w:t>
      </w:r>
    </w:p>
    <w:p w:rsidR="00464E0F" w:rsidRPr="00464E0F" w:rsidRDefault="00464E0F" w:rsidP="00464E0F">
      <w:pPr>
        <w:spacing w:after="0"/>
        <w:ind w:left="2160" w:right="576" w:hanging="720"/>
        <w:jc w:val="both"/>
        <w:rPr>
          <w:rFonts w:ascii="Times New Roman" w:hAnsi="Times New Roman" w:cs="Times New Roman"/>
          <w:sz w:val="24"/>
          <w:szCs w:val="24"/>
        </w:rPr>
      </w:pPr>
      <w:r w:rsidRPr="00464E0F">
        <w:rPr>
          <w:rFonts w:ascii="Times New Roman" w:hAnsi="Times New Roman" w:cs="Times New Roman"/>
          <w:sz w:val="24"/>
          <w:szCs w:val="24"/>
        </w:rPr>
        <w:t xml:space="preserve">(1) </w:t>
      </w:r>
      <w:r>
        <w:rPr>
          <w:rFonts w:ascii="Times New Roman" w:hAnsi="Times New Roman" w:cs="Times New Roman"/>
          <w:sz w:val="24"/>
          <w:szCs w:val="24"/>
        </w:rPr>
        <w:tab/>
      </w:r>
      <w:r w:rsidRPr="00464E0F">
        <w:rPr>
          <w:rFonts w:ascii="Times New Roman" w:hAnsi="Times New Roman" w:cs="Times New Roman"/>
          <w:sz w:val="24"/>
          <w:szCs w:val="24"/>
        </w:rPr>
        <w:t>The client consents to employment of</w:t>
      </w:r>
      <w:r>
        <w:rPr>
          <w:rFonts w:ascii="Times New Roman" w:hAnsi="Times New Roman" w:cs="Times New Roman"/>
          <w:sz w:val="24"/>
          <w:szCs w:val="24"/>
        </w:rPr>
        <w:t xml:space="preserve"> </w:t>
      </w:r>
      <w:r w:rsidRPr="00464E0F">
        <w:rPr>
          <w:rFonts w:ascii="Times New Roman" w:hAnsi="Times New Roman" w:cs="Times New Roman"/>
          <w:sz w:val="24"/>
          <w:szCs w:val="24"/>
        </w:rPr>
        <w:t>the other lawyer after a full disclosure</w:t>
      </w:r>
      <w:r>
        <w:rPr>
          <w:rFonts w:ascii="Times New Roman" w:hAnsi="Times New Roman" w:cs="Times New Roman"/>
          <w:sz w:val="24"/>
          <w:szCs w:val="24"/>
        </w:rPr>
        <w:t xml:space="preserve"> </w:t>
      </w:r>
      <w:r w:rsidRPr="00464E0F">
        <w:rPr>
          <w:rFonts w:ascii="Times New Roman" w:hAnsi="Times New Roman" w:cs="Times New Roman"/>
          <w:sz w:val="24"/>
          <w:szCs w:val="24"/>
        </w:rPr>
        <w:t>that a division of fees will be made.</w:t>
      </w:r>
    </w:p>
    <w:p w:rsidR="00464E0F" w:rsidRPr="00464E0F" w:rsidRDefault="00464E0F" w:rsidP="00464E0F">
      <w:pPr>
        <w:spacing w:after="0"/>
        <w:ind w:left="2160" w:right="576" w:hanging="720"/>
        <w:jc w:val="both"/>
        <w:rPr>
          <w:rFonts w:ascii="Times New Roman" w:hAnsi="Times New Roman" w:cs="Times New Roman"/>
          <w:sz w:val="24"/>
          <w:szCs w:val="24"/>
        </w:rPr>
      </w:pPr>
      <w:r w:rsidRPr="00464E0F">
        <w:rPr>
          <w:rFonts w:ascii="Times New Roman" w:hAnsi="Times New Roman" w:cs="Times New Roman"/>
          <w:sz w:val="24"/>
          <w:szCs w:val="24"/>
        </w:rPr>
        <w:t xml:space="preserve">(2) </w:t>
      </w:r>
      <w:r>
        <w:rPr>
          <w:rFonts w:ascii="Times New Roman" w:hAnsi="Times New Roman" w:cs="Times New Roman"/>
          <w:sz w:val="24"/>
          <w:szCs w:val="24"/>
        </w:rPr>
        <w:tab/>
      </w:r>
      <w:r w:rsidRPr="00464E0F">
        <w:rPr>
          <w:rFonts w:ascii="Times New Roman" w:hAnsi="Times New Roman" w:cs="Times New Roman"/>
          <w:sz w:val="24"/>
          <w:szCs w:val="24"/>
        </w:rPr>
        <w:t>The division is made in proportion to</w:t>
      </w:r>
      <w:r>
        <w:rPr>
          <w:rFonts w:ascii="Times New Roman" w:hAnsi="Times New Roman" w:cs="Times New Roman"/>
          <w:sz w:val="24"/>
          <w:szCs w:val="24"/>
        </w:rPr>
        <w:t xml:space="preserve"> </w:t>
      </w:r>
      <w:r w:rsidRPr="00464E0F">
        <w:rPr>
          <w:rFonts w:ascii="Times New Roman" w:hAnsi="Times New Roman" w:cs="Times New Roman"/>
          <w:sz w:val="24"/>
          <w:szCs w:val="24"/>
        </w:rPr>
        <w:t>the services performed and responsibility</w:t>
      </w:r>
      <w:r>
        <w:rPr>
          <w:rFonts w:ascii="Times New Roman" w:hAnsi="Times New Roman" w:cs="Times New Roman"/>
          <w:sz w:val="24"/>
          <w:szCs w:val="24"/>
        </w:rPr>
        <w:t xml:space="preserve"> assumed by each.</w:t>
      </w:r>
    </w:p>
    <w:p w:rsidR="00464E0F" w:rsidRDefault="00464E0F" w:rsidP="00464E0F">
      <w:pPr>
        <w:spacing w:after="0"/>
        <w:ind w:left="2160" w:right="576" w:hanging="720"/>
        <w:jc w:val="both"/>
        <w:rPr>
          <w:rFonts w:ascii="Times New Roman" w:hAnsi="Times New Roman" w:cs="Times New Roman"/>
          <w:sz w:val="24"/>
          <w:szCs w:val="24"/>
        </w:rPr>
      </w:pPr>
      <w:r w:rsidRPr="00464E0F">
        <w:rPr>
          <w:rFonts w:ascii="Times New Roman" w:hAnsi="Times New Roman" w:cs="Times New Roman"/>
          <w:sz w:val="24"/>
          <w:szCs w:val="24"/>
        </w:rPr>
        <w:t xml:space="preserve">(3) </w:t>
      </w:r>
      <w:r>
        <w:rPr>
          <w:rFonts w:ascii="Times New Roman" w:hAnsi="Times New Roman" w:cs="Times New Roman"/>
          <w:sz w:val="24"/>
          <w:szCs w:val="24"/>
        </w:rPr>
        <w:tab/>
      </w:r>
      <w:r w:rsidRPr="00464E0F">
        <w:rPr>
          <w:rFonts w:ascii="Times New Roman" w:hAnsi="Times New Roman" w:cs="Times New Roman"/>
          <w:sz w:val="24"/>
          <w:szCs w:val="24"/>
        </w:rPr>
        <w:t>The total fee of the lawyers does not</w:t>
      </w:r>
      <w:r>
        <w:rPr>
          <w:rFonts w:ascii="Times New Roman" w:hAnsi="Times New Roman" w:cs="Times New Roman"/>
          <w:sz w:val="24"/>
          <w:szCs w:val="24"/>
        </w:rPr>
        <w:t xml:space="preserve"> </w:t>
      </w:r>
      <w:r w:rsidRPr="00464E0F">
        <w:rPr>
          <w:rFonts w:ascii="Times New Roman" w:hAnsi="Times New Roman" w:cs="Times New Roman"/>
          <w:sz w:val="24"/>
          <w:szCs w:val="24"/>
        </w:rPr>
        <w:t>clearly exceed reasonable compensation</w:t>
      </w:r>
      <w:r>
        <w:rPr>
          <w:rFonts w:ascii="Times New Roman" w:hAnsi="Times New Roman" w:cs="Times New Roman"/>
          <w:sz w:val="24"/>
          <w:szCs w:val="24"/>
        </w:rPr>
        <w:t xml:space="preserve"> </w:t>
      </w:r>
      <w:r w:rsidRPr="00464E0F">
        <w:rPr>
          <w:rFonts w:ascii="Times New Roman" w:hAnsi="Times New Roman" w:cs="Times New Roman"/>
          <w:sz w:val="24"/>
          <w:szCs w:val="24"/>
        </w:rPr>
        <w:t>for all legal services they rendered the</w:t>
      </w:r>
      <w:r>
        <w:rPr>
          <w:rFonts w:ascii="Times New Roman" w:hAnsi="Times New Roman" w:cs="Times New Roman"/>
          <w:sz w:val="24"/>
          <w:szCs w:val="24"/>
        </w:rPr>
        <w:t xml:space="preserve"> client.</w:t>
      </w:r>
    </w:p>
    <w:p w:rsidR="00464E0F" w:rsidRDefault="00464E0F" w:rsidP="00464E0F">
      <w:pPr>
        <w:spacing w:after="0"/>
        <w:ind w:right="576"/>
        <w:jc w:val="both"/>
        <w:rPr>
          <w:rFonts w:ascii="Times New Roman" w:hAnsi="Times New Roman" w:cs="Times New Roman"/>
          <w:sz w:val="24"/>
          <w:szCs w:val="24"/>
        </w:rPr>
      </w:pPr>
    </w:p>
    <w:p w:rsidR="004E0A52" w:rsidRDefault="004E0A52" w:rsidP="00523B9F">
      <w:pPr>
        <w:jc w:val="both"/>
        <w:rPr>
          <w:rFonts w:ascii="Times New Roman" w:hAnsi="Times New Roman" w:cs="Times New Roman"/>
          <w:sz w:val="24"/>
          <w:szCs w:val="24"/>
        </w:rPr>
      </w:pPr>
      <w:r>
        <w:rPr>
          <w:rFonts w:ascii="Times New Roman" w:hAnsi="Times New Roman" w:cs="Times New Roman"/>
          <w:sz w:val="24"/>
          <w:szCs w:val="24"/>
        </w:rPr>
        <w:t xml:space="preserve">According to rule </w:t>
      </w:r>
      <w:r w:rsidRPr="004E0A52">
        <w:rPr>
          <w:rFonts w:ascii="Times New Roman" w:hAnsi="Times New Roman" w:cs="Times New Roman"/>
          <w:sz w:val="24"/>
          <w:szCs w:val="24"/>
        </w:rPr>
        <w:t>1.04</w:t>
      </w:r>
      <w:r>
        <w:rPr>
          <w:rFonts w:ascii="Times New Roman" w:hAnsi="Times New Roman" w:cs="Times New Roman"/>
          <w:sz w:val="24"/>
          <w:szCs w:val="24"/>
        </w:rPr>
        <w:t xml:space="preserve"> (f) of </w:t>
      </w:r>
      <w:r w:rsidRPr="004E0A52">
        <w:rPr>
          <w:rFonts w:ascii="Times New Roman" w:hAnsi="Times New Roman" w:cs="Times New Roman"/>
          <w:i/>
          <w:sz w:val="24"/>
          <w:szCs w:val="24"/>
        </w:rPr>
        <w:t>The Texas Disciplinary Rules of Professional Conduct</w:t>
      </w:r>
      <w:r w:rsidR="00301105">
        <w:rPr>
          <w:rFonts w:ascii="Times New Roman" w:hAnsi="Times New Roman" w:cs="Times New Roman"/>
          <w:i/>
          <w:sz w:val="24"/>
          <w:szCs w:val="24"/>
        </w:rPr>
        <w:t xml:space="preserve">, </w:t>
      </w:r>
      <w:r w:rsidR="00301105" w:rsidRPr="00301105">
        <w:rPr>
          <w:rFonts w:ascii="Times New Roman" w:hAnsi="Times New Roman" w:cs="Times New Roman"/>
          <w:i/>
          <w:sz w:val="24"/>
          <w:szCs w:val="24"/>
        </w:rPr>
        <w:t>(1989)</w:t>
      </w:r>
      <w:r w:rsidR="009B2321">
        <w:rPr>
          <w:rFonts w:ascii="Times New Roman" w:hAnsi="Times New Roman" w:cs="Times New Roman"/>
          <w:sz w:val="24"/>
          <w:szCs w:val="24"/>
        </w:rPr>
        <w:t xml:space="preserve"> as amended in </w:t>
      </w:r>
      <w:r w:rsidR="009B2321" w:rsidRPr="009B2321">
        <w:rPr>
          <w:rFonts w:ascii="Times New Roman" w:hAnsi="Times New Roman" w:cs="Times New Roman"/>
          <w:sz w:val="24"/>
          <w:szCs w:val="24"/>
        </w:rPr>
        <w:t>2005</w:t>
      </w:r>
      <w:r>
        <w:rPr>
          <w:rFonts w:ascii="Times New Roman" w:hAnsi="Times New Roman" w:cs="Times New Roman"/>
          <w:sz w:val="24"/>
          <w:szCs w:val="24"/>
        </w:rPr>
        <w:t>;</w:t>
      </w:r>
    </w:p>
    <w:p w:rsidR="004E0A52" w:rsidRPr="004E0A52" w:rsidRDefault="004E0A52" w:rsidP="004E0A52">
      <w:pPr>
        <w:spacing w:after="0"/>
        <w:ind w:left="1440" w:right="576" w:hanging="864"/>
        <w:jc w:val="both"/>
        <w:rPr>
          <w:rFonts w:ascii="Times New Roman" w:hAnsi="Times New Roman" w:cs="Times New Roman"/>
          <w:sz w:val="24"/>
          <w:szCs w:val="24"/>
        </w:rPr>
      </w:pPr>
      <w:r w:rsidRPr="004E0A52">
        <w:rPr>
          <w:rFonts w:ascii="Times New Roman" w:hAnsi="Times New Roman" w:cs="Times New Roman"/>
          <w:sz w:val="24"/>
          <w:szCs w:val="24"/>
        </w:rPr>
        <w:t xml:space="preserve">(f) </w:t>
      </w:r>
      <w:r>
        <w:rPr>
          <w:rFonts w:ascii="Times New Roman" w:hAnsi="Times New Roman" w:cs="Times New Roman"/>
          <w:sz w:val="24"/>
          <w:szCs w:val="24"/>
        </w:rPr>
        <w:tab/>
      </w:r>
      <w:r w:rsidRPr="004E0A52">
        <w:rPr>
          <w:rFonts w:ascii="Times New Roman" w:hAnsi="Times New Roman" w:cs="Times New Roman"/>
          <w:sz w:val="24"/>
          <w:szCs w:val="24"/>
        </w:rPr>
        <w:t>A division or arrangement for division of a fee between lawyers who are not in the same firm may be made only if:</w:t>
      </w:r>
    </w:p>
    <w:p w:rsidR="004E0A52" w:rsidRPr="004E0A52" w:rsidRDefault="004E0A52" w:rsidP="004E0A52">
      <w:pPr>
        <w:spacing w:after="0"/>
        <w:ind w:left="1296" w:right="576" w:firstLine="144"/>
        <w:jc w:val="both"/>
        <w:rPr>
          <w:rFonts w:ascii="Times New Roman" w:hAnsi="Times New Roman" w:cs="Times New Roman"/>
          <w:sz w:val="24"/>
          <w:szCs w:val="24"/>
        </w:rPr>
      </w:pPr>
      <w:r w:rsidRPr="004E0A52">
        <w:rPr>
          <w:rFonts w:ascii="Times New Roman" w:hAnsi="Times New Roman" w:cs="Times New Roman"/>
          <w:sz w:val="24"/>
          <w:szCs w:val="24"/>
        </w:rPr>
        <w:t>(1) The division is:</w:t>
      </w:r>
    </w:p>
    <w:p w:rsidR="004E0A52" w:rsidRPr="004E0A52" w:rsidRDefault="004E0A52" w:rsidP="004E0A52">
      <w:pPr>
        <w:spacing w:after="0"/>
        <w:ind w:left="2880" w:right="576" w:hanging="720"/>
        <w:jc w:val="both"/>
        <w:rPr>
          <w:rFonts w:ascii="Times New Roman" w:hAnsi="Times New Roman" w:cs="Times New Roman"/>
          <w:sz w:val="24"/>
          <w:szCs w:val="24"/>
        </w:rPr>
      </w:pPr>
      <w:r w:rsidRPr="004E0A52">
        <w:rPr>
          <w:rFonts w:ascii="Times New Roman" w:hAnsi="Times New Roman" w:cs="Times New Roman"/>
          <w:sz w:val="24"/>
          <w:szCs w:val="24"/>
        </w:rPr>
        <w:t xml:space="preserve">(i) </w:t>
      </w:r>
      <w:r>
        <w:rPr>
          <w:rFonts w:ascii="Times New Roman" w:hAnsi="Times New Roman" w:cs="Times New Roman"/>
          <w:sz w:val="24"/>
          <w:szCs w:val="24"/>
        </w:rPr>
        <w:tab/>
      </w:r>
      <w:r w:rsidRPr="004E0A52">
        <w:rPr>
          <w:rFonts w:ascii="Times New Roman" w:hAnsi="Times New Roman" w:cs="Times New Roman"/>
          <w:sz w:val="24"/>
          <w:szCs w:val="24"/>
        </w:rPr>
        <w:t>In proportion to the professional services performed by each lawyer; or</w:t>
      </w:r>
    </w:p>
    <w:p w:rsidR="004E0A52" w:rsidRPr="004E0A52" w:rsidRDefault="004E0A52" w:rsidP="004E0A52">
      <w:pPr>
        <w:spacing w:after="0"/>
        <w:ind w:left="2880" w:right="576" w:hanging="720"/>
        <w:jc w:val="both"/>
        <w:rPr>
          <w:rFonts w:ascii="Times New Roman" w:hAnsi="Times New Roman" w:cs="Times New Roman"/>
          <w:sz w:val="24"/>
          <w:szCs w:val="24"/>
        </w:rPr>
      </w:pPr>
      <w:r w:rsidRPr="004E0A52">
        <w:rPr>
          <w:rFonts w:ascii="Times New Roman" w:hAnsi="Times New Roman" w:cs="Times New Roman"/>
          <w:sz w:val="24"/>
          <w:szCs w:val="24"/>
        </w:rPr>
        <w:t xml:space="preserve">(ii) </w:t>
      </w:r>
      <w:r>
        <w:rPr>
          <w:rFonts w:ascii="Times New Roman" w:hAnsi="Times New Roman" w:cs="Times New Roman"/>
          <w:sz w:val="24"/>
          <w:szCs w:val="24"/>
        </w:rPr>
        <w:tab/>
      </w:r>
      <w:r w:rsidRPr="004E0A52">
        <w:rPr>
          <w:rFonts w:ascii="Times New Roman" w:hAnsi="Times New Roman" w:cs="Times New Roman"/>
          <w:sz w:val="24"/>
          <w:szCs w:val="24"/>
        </w:rPr>
        <w:t>Made between lawyers who assume joint responsibility for the representation; and</w:t>
      </w:r>
    </w:p>
    <w:p w:rsidR="004E0A52" w:rsidRPr="004E0A52" w:rsidRDefault="004E0A52" w:rsidP="004E0A52">
      <w:pPr>
        <w:spacing w:after="0"/>
        <w:ind w:left="2160" w:right="576" w:hanging="720"/>
        <w:jc w:val="both"/>
        <w:rPr>
          <w:rFonts w:ascii="Times New Roman" w:hAnsi="Times New Roman" w:cs="Times New Roman"/>
          <w:sz w:val="24"/>
          <w:szCs w:val="24"/>
        </w:rPr>
      </w:pPr>
      <w:r w:rsidRPr="004E0A52">
        <w:rPr>
          <w:rFonts w:ascii="Times New Roman" w:hAnsi="Times New Roman" w:cs="Times New Roman"/>
          <w:sz w:val="24"/>
          <w:szCs w:val="24"/>
        </w:rPr>
        <w:lastRenderedPageBreak/>
        <w:t xml:space="preserve">(2) </w:t>
      </w:r>
      <w:r>
        <w:rPr>
          <w:rFonts w:ascii="Times New Roman" w:hAnsi="Times New Roman" w:cs="Times New Roman"/>
          <w:sz w:val="24"/>
          <w:szCs w:val="24"/>
        </w:rPr>
        <w:tab/>
      </w:r>
      <w:r w:rsidRPr="004E0A52">
        <w:rPr>
          <w:rFonts w:ascii="Times New Roman" w:hAnsi="Times New Roman" w:cs="Times New Roman"/>
          <w:sz w:val="24"/>
          <w:szCs w:val="24"/>
        </w:rPr>
        <w:t>The client consents in writing to the terms of the arrangement prior to the time of the association or referral proposed, including</w:t>
      </w:r>
    </w:p>
    <w:p w:rsidR="004E0A52" w:rsidRPr="004E0A52" w:rsidRDefault="004E0A52" w:rsidP="004E0A52">
      <w:pPr>
        <w:spacing w:after="0"/>
        <w:ind w:left="2880" w:right="576" w:hanging="720"/>
        <w:jc w:val="both"/>
        <w:rPr>
          <w:rFonts w:ascii="Times New Roman" w:hAnsi="Times New Roman" w:cs="Times New Roman"/>
          <w:sz w:val="24"/>
          <w:szCs w:val="24"/>
        </w:rPr>
      </w:pPr>
      <w:r w:rsidRPr="004E0A52">
        <w:rPr>
          <w:rFonts w:ascii="Times New Roman" w:hAnsi="Times New Roman" w:cs="Times New Roman"/>
          <w:sz w:val="24"/>
          <w:szCs w:val="24"/>
        </w:rPr>
        <w:t>(i)</w:t>
      </w:r>
      <w:r>
        <w:rPr>
          <w:rFonts w:ascii="Times New Roman" w:hAnsi="Times New Roman" w:cs="Times New Roman"/>
          <w:sz w:val="24"/>
          <w:szCs w:val="24"/>
        </w:rPr>
        <w:tab/>
      </w:r>
      <w:r w:rsidRPr="004E0A52">
        <w:rPr>
          <w:rFonts w:ascii="Times New Roman" w:hAnsi="Times New Roman" w:cs="Times New Roman"/>
          <w:sz w:val="24"/>
          <w:szCs w:val="24"/>
        </w:rPr>
        <w:t xml:space="preserve"> The identity of all lawyers or law firms who will participate in the fee-sharing arrangement; and</w:t>
      </w:r>
    </w:p>
    <w:p w:rsidR="004E0A52" w:rsidRPr="004E0A52" w:rsidRDefault="004E0A52" w:rsidP="004E0A52">
      <w:pPr>
        <w:spacing w:after="0"/>
        <w:ind w:left="2880" w:right="576" w:hanging="720"/>
        <w:jc w:val="both"/>
        <w:rPr>
          <w:rFonts w:ascii="Times New Roman" w:hAnsi="Times New Roman" w:cs="Times New Roman"/>
          <w:sz w:val="24"/>
          <w:szCs w:val="24"/>
        </w:rPr>
      </w:pPr>
      <w:r w:rsidRPr="004E0A52">
        <w:rPr>
          <w:rFonts w:ascii="Times New Roman" w:hAnsi="Times New Roman" w:cs="Times New Roman"/>
          <w:sz w:val="24"/>
          <w:szCs w:val="24"/>
        </w:rPr>
        <w:t xml:space="preserve">(ii) </w:t>
      </w:r>
      <w:r>
        <w:rPr>
          <w:rFonts w:ascii="Times New Roman" w:hAnsi="Times New Roman" w:cs="Times New Roman"/>
          <w:sz w:val="24"/>
          <w:szCs w:val="24"/>
        </w:rPr>
        <w:tab/>
      </w:r>
      <w:r w:rsidRPr="004E0A52">
        <w:rPr>
          <w:rFonts w:ascii="Times New Roman" w:hAnsi="Times New Roman" w:cs="Times New Roman"/>
          <w:sz w:val="24"/>
          <w:szCs w:val="24"/>
        </w:rPr>
        <w:t>Whether fees will be divided based on the proportion of services performed or by lawyers agreeing to assume joint responsibility for the representation; and</w:t>
      </w:r>
    </w:p>
    <w:p w:rsidR="004E0A52" w:rsidRPr="004E0A52" w:rsidRDefault="004E0A52" w:rsidP="004E0A52">
      <w:pPr>
        <w:spacing w:after="0"/>
        <w:ind w:left="2880" w:right="576" w:hanging="720"/>
        <w:jc w:val="both"/>
        <w:rPr>
          <w:rFonts w:ascii="Times New Roman" w:hAnsi="Times New Roman" w:cs="Times New Roman"/>
          <w:sz w:val="24"/>
          <w:szCs w:val="24"/>
        </w:rPr>
      </w:pPr>
      <w:r w:rsidRPr="004E0A52">
        <w:rPr>
          <w:rFonts w:ascii="Times New Roman" w:hAnsi="Times New Roman" w:cs="Times New Roman"/>
          <w:sz w:val="24"/>
          <w:szCs w:val="24"/>
        </w:rPr>
        <w:t xml:space="preserve">(iii) </w:t>
      </w:r>
      <w:r>
        <w:rPr>
          <w:rFonts w:ascii="Times New Roman" w:hAnsi="Times New Roman" w:cs="Times New Roman"/>
          <w:sz w:val="24"/>
          <w:szCs w:val="24"/>
        </w:rPr>
        <w:tab/>
      </w:r>
      <w:r w:rsidRPr="004E0A52">
        <w:rPr>
          <w:rFonts w:ascii="Times New Roman" w:hAnsi="Times New Roman" w:cs="Times New Roman"/>
          <w:sz w:val="24"/>
          <w:szCs w:val="24"/>
        </w:rPr>
        <w:t>the share of the fee that each lawyer or law firm will receive or, if the division is based on the proportion of services performed, the basis on which the division will be made; and </w:t>
      </w:r>
    </w:p>
    <w:p w:rsidR="004E0A52" w:rsidRDefault="004E0A52" w:rsidP="00EE0D4E">
      <w:pPr>
        <w:spacing w:after="0"/>
        <w:ind w:left="1296" w:right="576" w:firstLine="144"/>
        <w:jc w:val="both"/>
        <w:rPr>
          <w:rFonts w:ascii="Times New Roman" w:hAnsi="Times New Roman" w:cs="Times New Roman"/>
          <w:sz w:val="24"/>
          <w:szCs w:val="24"/>
        </w:rPr>
      </w:pPr>
      <w:r w:rsidRPr="004E0A52">
        <w:rPr>
          <w:rFonts w:ascii="Times New Roman" w:hAnsi="Times New Roman" w:cs="Times New Roman"/>
          <w:sz w:val="24"/>
          <w:szCs w:val="24"/>
        </w:rPr>
        <w:t xml:space="preserve">(3) </w:t>
      </w:r>
      <w:r>
        <w:rPr>
          <w:rFonts w:ascii="Times New Roman" w:hAnsi="Times New Roman" w:cs="Times New Roman"/>
          <w:sz w:val="24"/>
          <w:szCs w:val="24"/>
        </w:rPr>
        <w:tab/>
      </w:r>
      <w:r w:rsidRPr="004E0A52">
        <w:rPr>
          <w:rFonts w:ascii="Times New Roman" w:hAnsi="Times New Roman" w:cs="Times New Roman"/>
          <w:sz w:val="24"/>
          <w:szCs w:val="24"/>
        </w:rPr>
        <w:t>The aggregate fee</w:t>
      </w:r>
      <w:r>
        <w:rPr>
          <w:rFonts w:ascii="Times New Roman" w:hAnsi="Times New Roman" w:cs="Times New Roman"/>
          <w:sz w:val="24"/>
          <w:szCs w:val="24"/>
        </w:rPr>
        <w:t xml:space="preserve"> does not violate paragraph (a).</w:t>
      </w:r>
    </w:p>
    <w:p w:rsidR="004E0A52" w:rsidRDefault="004E0A52" w:rsidP="00EE0D4E">
      <w:pPr>
        <w:spacing w:after="0"/>
        <w:ind w:left="576" w:right="576"/>
        <w:jc w:val="both"/>
        <w:rPr>
          <w:rFonts w:ascii="Times New Roman" w:hAnsi="Times New Roman" w:cs="Times New Roman"/>
          <w:sz w:val="24"/>
          <w:szCs w:val="24"/>
        </w:rPr>
      </w:pPr>
    </w:p>
    <w:p w:rsidR="0011237F" w:rsidRDefault="00EE0D4E" w:rsidP="00EE0D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those jurisdictions, </w:t>
      </w:r>
      <w:r w:rsidR="00523B9F" w:rsidRPr="00523B9F">
        <w:rPr>
          <w:rFonts w:ascii="Times New Roman" w:hAnsi="Times New Roman" w:cs="Times New Roman"/>
          <w:sz w:val="24"/>
          <w:szCs w:val="24"/>
        </w:rPr>
        <w:t>a division of fee between lawyers who are not in the same firm may be made only if:</w:t>
      </w:r>
      <w:r>
        <w:rPr>
          <w:rFonts w:ascii="Times New Roman" w:hAnsi="Times New Roman" w:cs="Times New Roman"/>
          <w:sz w:val="24"/>
          <w:szCs w:val="24"/>
        </w:rPr>
        <w:t xml:space="preserve"> </w:t>
      </w:r>
      <w:r w:rsidR="00523B9F" w:rsidRPr="00523B9F">
        <w:rPr>
          <w:rFonts w:ascii="Times New Roman" w:hAnsi="Times New Roman" w:cs="Times New Roman"/>
          <w:sz w:val="24"/>
          <w:szCs w:val="24"/>
        </w:rPr>
        <w:t xml:space="preserve">(1) the division is in proportion to the services performed by each </w:t>
      </w:r>
      <w:r>
        <w:rPr>
          <w:rFonts w:ascii="Times New Roman" w:hAnsi="Times New Roman" w:cs="Times New Roman"/>
          <w:sz w:val="24"/>
          <w:szCs w:val="24"/>
        </w:rPr>
        <w:t>advocate</w:t>
      </w:r>
      <w:r w:rsidR="00523B9F" w:rsidRPr="00523B9F">
        <w:rPr>
          <w:rFonts w:ascii="Times New Roman" w:hAnsi="Times New Roman" w:cs="Times New Roman"/>
          <w:sz w:val="24"/>
          <w:szCs w:val="24"/>
        </w:rPr>
        <w:t>, or by written agreement with the client, each</w:t>
      </w:r>
      <w:r>
        <w:rPr>
          <w:rFonts w:ascii="Times New Roman" w:hAnsi="Times New Roman" w:cs="Times New Roman"/>
          <w:sz w:val="24"/>
          <w:szCs w:val="24"/>
        </w:rPr>
        <w:t xml:space="preserve"> advocate</w:t>
      </w:r>
      <w:r w:rsidR="00523B9F" w:rsidRPr="00523B9F">
        <w:rPr>
          <w:rFonts w:ascii="Times New Roman" w:hAnsi="Times New Roman" w:cs="Times New Roman"/>
          <w:sz w:val="24"/>
          <w:szCs w:val="24"/>
        </w:rPr>
        <w:t xml:space="preserve"> assumes joint responsibil</w:t>
      </w:r>
      <w:r w:rsidR="00523B9F">
        <w:rPr>
          <w:rFonts w:ascii="Times New Roman" w:hAnsi="Times New Roman" w:cs="Times New Roman"/>
          <w:sz w:val="24"/>
          <w:szCs w:val="24"/>
        </w:rPr>
        <w:t xml:space="preserve">ity for the representation; and </w:t>
      </w:r>
      <w:r w:rsidR="00523B9F" w:rsidRPr="00523B9F">
        <w:rPr>
          <w:rFonts w:ascii="Times New Roman" w:hAnsi="Times New Roman" w:cs="Times New Roman"/>
          <w:sz w:val="24"/>
          <w:szCs w:val="24"/>
        </w:rPr>
        <w:t xml:space="preserve">(2) the client consents to the participation of all the </w:t>
      </w:r>
      <w:r>
        <w:rPr>
          <w:rFonts w:ascii="Times New Roman" w:hAnsi="Times New Roman" w:cs="Times New Roman"/>
          <w:sz w:val="24"/>
          <w:szCs w:val="24"/>
        </w:rPr>
        <w:t xml:space="preserve">advocates </w:t>
      </w:r>
      <w:r w:rsidR="00523B9F" w:rsidRPr="00523B9F">
        <w:rPr>
          <w:rFonts w:ascii="Times New Roman" w:hAnsi="Times New Roman" w:cs="Times New Roman"/>
          <w:sz w:val="24"/>
          <w:szCs w:val="24"/>
        </w:rPr>
        <w:t>involved; and</w:t>
      </w:r>
      <w:r w:rsidR="00523B9F">
        <w:rPr>
          <w:rFonts w:ascii="Times New Roman" w:hAnsi="Times New Roman" w:cs="Times New Roman"/>
          <w:sz w:val="24"/>
          <w:szCs w:val="24"/>
        </w:rPr>
        <w:t xml:space="preserve"> </w:t>
      </w:r>
      <w:r w:rsidR="00523B9F" w:rsidRPr="00523B9F">
        <w:rPr>
          <w:rFonts w:ascii="Times New Roman" w:hAnsi="Times New Roman" w:cs="Times New Roman"/>
          <w:sz w:val="24"/>
          <w:szCs w:val="24"/>
        </w:rPr>
        <w:t>(3) the total fee is reasonable.</w:t>
      </w:r>
      <w:r w:rsidR="00F8175D">
        <w:rPr>
          <w:rFonts w:ascii="Times New Roman" w:hAnsi="Times New Roman" w:cs="Times New Roman"/>
          <w:sz w:val="24"/>
          <w:szCs w:val="24"/>
        </w:rPr>
        <w:t xml:space="preserve"> There is no legal requirement that </w:t>
      </w:r>
      <w:r w:rsidR="00F8175D" w:rsidRPr="00F8175D">
        <w:rPr>
          <w:rFonts w:ascii="Times New Roman" w:hAnsi="Times New Roman" w:cs="Times New Roman"/>
          <w:sz w:val="24"/>
          <w:szCs w:val="24"/>
        </w:rPr>
        <w:t>the division of fees between a</w:t>
      </w:r>
      <w:r w:rsidR="00F8175D">
        <w:rPr>
          <w:rFonts w:ascii="Times New Roman" w:hAnsi="Times New Roman" w:cs="Times New Roman"/>
          <w:sz w:val="24"/>
          <w:szCs w:val="24"/>
        </w:rPr>
        <w:t>dvocates</w:t>
      </w:r>
      <w:r w:rsidR="00F8175D" w:rsidRPr="00F8175D">
        <w:rPr>
          <w:rFonts w:ascii="Times New Roman" w:hAnsi="Times New Roman" w:cs="Times New Roman"/>
          <w:sz w:val="24"/>
          <w:szCs w:val="24"/>
        </w:rPr>
        <w:t xml:space="preserve"> of different firms be made in proportion to the services performed, so long as the client has consented to the terms of the fee division</w:t>
      </w:r>
      <w:r>
        <w:rPr>
          <w:rFonts w:ascii="Times New Roman" w:hAnsi="Times New Roman" w:cs="Times New Roman"/>
          <w:sz w:val="24"/>
          <w:szCs w:val="24"/>
        </w:rPr>
        <w:t>.</w:t>
      </w:r>
    </w:p>
    <w:p w:rsidR="00EE0D4E" w:rsidRDefault="00EE0D4E" w:rsidP="00EE0D4E">
      <w:pPr>
        <w:spacing w:after="0"/>
        <w:jc w:val="both"/>
        <w:rPr>
          <w:rFonts w:ascii="Times New Roman" w:hAnsi="Times New Roman" w:cs="Times New Roman"/>
          <w:sz w:val="24"/>
          <w:szCs w:val="24"/>
        </w:rPr>
      </w:pPr>
    </w:p>
    <w:p w:rsidR="00EE0D4E" w:rsidRDefault="004E0A52" w:rsidP="00EE0D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division of fee </w:t>
      </w:r>
      <w:r w:rsidRPr="004E0A52">
        <w:rPr>
          <w:rFonts w:ascii="Times New Roman" w:hAnsi="Times New Roman" w:cs="Times New Roman"/>
          <w:sz w:val="24"/>
          <w:szCs w:val="24"/>
        </w:rPr>
        <w:t xml:space="preserve">contemplates that each </w:t>
      </w:r>
      <w:r w:rsidR="00EE0D4E">
        <w:rPr>
          <w:rFonts w:ascii="Times New Roman" w:hAnsi="Times New Roman" w:cs="Times New Roman"/>
          <w:sz w:val="24"/>
          <w:szCs w:val="24"/>
        </w:rPr>
        <w:t>advocate</w:t>
      </w:r>
      <w:r w:rsidRPr="004E0A52">
        <w:rPr>
          <w:rFonts w:ascii="Times New Roman" w:hAnsi="Times New Roman" w:cs="Times New Roman"/>
          <w:sz w:val="24"/>
          <w:szCs w:val="24"/>
        </w:rPr>
        <w:t xml:space="preserve"> is performing substantial legal services on behalf of the client with respect to the matter</w:t>
      </w:r>
      <w:r>
        <w:rPr>
          <w:rFonts w:ascii="Times New Roman" w:hAnsi="Times New Roman" w:cs="Times New Roman"/>
          <w:sz w:val="24"/>
          <w:szCs w:val="24"/>
        </w:rPr>
        <w:t>.</w:t>
      </w:r>
      <w:r w:rsidRPr="004E0A52">
        <w:rPr>
          <w:rFonts w:ascii="Times New Roman" w:hAnsi="Times New Roman" w:cs="Times New Roman"/>
          <w:sz w:val="24"/>
          <w:szCs w:val="24"/>
        </w:rPr>
        <w:t xml:space="preserve"> </w:t>
      </w:r>
      <w:r>
        <w:rPr>
          <w:rFonts w:ascii="Times New Roman" w:hAnsi="Times New Roman" w:cs="Times New Roman"/>
          <w:sz w:val="24"/>
          <w:szCs w:val="24"/>
        </w:rPr>
        <w:t xml:space="preserve">Therefore, </w:t>
      </w:r>
      <w:r w:rsidR="00B25920">
        <w:rPr>
          <w:rFonts w:ascii="Times New Roman" w:hAnsi="Times New Roman" w:cs="Times New Roman"/>
          <w:sz w:val="24"/>
          <w:szCs w:val="24"/>
        </w:rPr>
        <w:t>advocates</w:t>
      </w:r>
      <w:r w:rsidR="00B25920" w:rsidRPr="00B25920">
        <w:rPr>
          <w:rFonts w:ascii="Times New Roman" w:hAnsi="Times New Roman" w:cs="Times New Roman"/>
          <w:sz w:val="24"/>
          <w:szCs w:val="24"/>
        </w:rPr>
        <w:t xml:space="preserve"> who jointly undertake to prosecute or to defend a lawsuit are entitled, in the absence of any agreement to the contrary, to share equally in the compensation, and it is immaterial which </w:t>
      </w:r>
      <w:r w:rsidR="00EE0D4E">
        <w:rPr>
          <w:rFonts w:ascii="Times New Roman" w:hAnsi="Times New Roman" w:cs="Times New Roman"/>
          <w:sz w:val="24"/>
          <w:szCs w:val="24"/>
        </w:rPr>
        <w:t>advocate</w:t>
      </w:r>
      <w:r w:rsidR="00B25920" w:rsidRPr="00B25920">
        <w:rPr>
          <w:rFonts w:ascii="Times New Roman" w:hAnsi="Times New Roman" w:cs="Times New Roman"/>
          <w:sz w:val="24"/>
          <w:szCs w:val="24"/>
        </w:rPr>
        <w:t xml:space="preserve"> furnished the most labour and skill</w:t>
      </w:r>
      <w:r w:rsidR="00B25920">
        <w:rPr>
          <w:rFonts w:ascii="Times New Roman" w:hAnsi="Times New Roman" w:cs="Times New Roman"/>
          <w:sz w:val="24"/>
          <w:szCs w:val="24"/>
        </w:rPr>
        <w:t xml:space="preserve"> (see </w:t>
      </w:r>
      <w:r w:rsidR="00B25920" w:rsidRPr="00EE0D4E">
        <w:rPr>
          <w:rFonts w:ascii="Times New Roman" w:hAnsi="Times New Roman" w:cs="Times New Roman"/>
          <w:i/>
          <w:sz w:val="24"/>
          <w:szCs w:val="24"/>
        </w:rPr>
        <w:t>McCann v. Todd, 203 La. 631, 14 So. 2d 469 at p. 472 (1943</w:t>
      </w:r>
      <w:r w:rsidR="00B25920">
        <w:rPr>
          <w:rFonts w:ascii="Times New Roman" w:hAnsi="Times New Roman" w:cs="Times New Roman"/>
          <w:sz w:val="24"/>
          <w:szCs w:val="24"/>
        </w:rPr>
        <w:t>)</w:t>
      </w:r>
      <w:r w:rsidR="00B25920" w:rsidRPr="00B25920">
        <w:rPr>
          <w:rFonts w:ascii="Times New Roman" w:hAnsi="Times New Roman" w:cs="Times New Roman"/>
          <w:sz w:val="24"/>
          <w:szCs w:val="24"/>
        </w:rPr>
        <w:t>.</w:t>
      </w:r>
      <w:r w:rsidR="003B343E">
        <w:rPr>
          <w:rFonts w:ascii="Times New Roman" w:hAnsi="Times New Roman" w:cs="Times New Roman"/>
          <w:sz w:val="24"/>
          <w:szCs w:val="24"/>
        </w:rPr>
        <w:t xml:space="preserve"> Each participant in the joint representation is as</w:t>
      </w:r>
      <w:r w:rsidR="003B343E" w:rsidRPr="003B343E">
        <w:rPr>
          <w:rFonts w:ascii="Times New Roman" w:hAnsi="Times New Roman" w:cs="Times New Roman"/>
          <w:sz w:val="24"/>
          <w:szCs w:val="24"/>
        </w:rPr>
        <w:t>sumed to have contracted for his pro rata share of the fee by failing to stipulate otherwise before undertaking to represent the client</w:t>
      </w:r>
      <w:r w:rsidR="003B343E">
        <w:rPr>
          <w:rFonts w:ascii="Times New Roman" w:hAnsi="Times New Roman" w:cs="Times New Roman"/>
          <w:sz w:val="24"/>
          <w:szCs w:val="24"/>
        </w:rPr>
        <w:t xml:space="preserve">. </w:t>
      </w:r>
    </w:p>
    <w:p w:rsidR="00EE0D4E" w:rsidRDefault="00EE0D4E" w:rsidP="00EE0D4E">
      <w:pPr>
        <w:spacing w:after="0" w:line="360" w:lineRule="auto"/>
        <w:jc w:val="both"/>
        <w:rPr>
          <w:rFonts w:ascii="Times New Roman" w:hAnsi="Times New Roman" w:cs="Times New Roman"/>
          <w:sz w:val="24"/>
          <w:szCs w:val="24"/>
        </w:rPr>
      </w:pPr>
    </w:p>
    <w:p w:rsidR="00B25920" w:rsidRDefault="00531EB7" w:rsidP="00E720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in </w:t>
      </w:r>
      <w:proofErr w:type="spellStart"/>
      <w:r w:rsidRPr="00EE0D4E">
        <w:rPr>
          <w:rFonts w:ascii="Times New Roman" w:hAnsi="Times New Roman" w:cs="Times New Roman"/>
          <w:i/>
          <w:sz w:val="24"/>
          <w:szCs w:val="24"/>
        </w:rPr>
        <w:t>Komisarow</w:t>
      </w:r>
      <w:proofErr w:type="spellEnd"/>
      <w:r w:rsidRPr="00EE0D4E">
        <w:rPr>
          <w:rFonts w:ascii="Times New Roman" w:hAnsi="Times New Roman" w:cs="Times New Roman"/>
          <w:i/>
          <w:sz w:val="24"/>
          <w:szCs w:val="24"/>
        </w:rPr>
        <w:t xml:space="preserve"> v. Lansky, 219 N.E.2d 913 (Ind. Ct. App. 1966),</w:t>
      </w:r>
      <w:r>
        <w:rPr>
          <w:rFonts w:ascii="Times New Roman" w:hAnsi="Times New Roman" w:cs="Times New Roman"/>
          <w:sz w:val="24"/>
          <w:szCs w:val="24"/>
        </w:rPr>
        <w:t xml:space="preserve"> the </w:t>
      </w:r>
      <w:r w:rsidRPr="00531EB7">
        <w:rPr>
          <w:rFonts w:ascii="Times New Roman" w:hAnsi="Times New Roman" w:cs="Times New Roman"/>
          <w:sz w:val="24"/>
          <w:szCs w:val="24"/>
        </w:rPr>
        <w:t xml:space="preserve">plaintiff and </w:t>
      </w:r>
      <w:r>
        <w:rPr>
          <w:rFonts w:ascii="Times New Roman" w:hAnsi="Times New Roman" w:cs="Times New Roman"/>
          <w:sz w:val="24"/>
          <w:szCs w:val="24"/>
        </w:rPr>
        <w:t xml:space="preserve">the </w:t>
      </w:r>
      <w:r w:rsidRPr="00531EB7">
        <w:rPr>
          <w:rFonts w:ascii="Times New Roman" w:hAnsi="Times New Roman" w:cs="Times New Roman"/>
          <w:sz w:val="24"/>
          <w:szCs w:val="24"/>
        </w:rPr>
        <w:t xml:space="preserve">defendant contracted to represent an accident victim on a contingency fee basis. </w:t>
      </w:r>
      <w:r>
        <w:rPr>
          <w:rFonts w:ascii="Times New Roman" w:hAnsi="Times New Roman" w:cs="Times New Roman"/>
          <w:sz w:val="24"/>
          <w:szCs w:val="24"/>
        </w:rPr>
        <w:t xml:space="preserve">The </w:t>
      </w:r>
      <w:r w:rsidRPr="00531EB7">
        <w:rPr>
          <w:rFonts w:ascii="Times New Roman" w:hAnsi="Times New Roman" w:cs="Times New Roman"/>
          <w:sz w:val="24"/>
          <w:szCs w:val="24"/>
        </w:rPr>
        <w:t xml:space="preserve">Plaintiff performed most of the work on the case. After the suit was successfully concluded, </w:t>
      </w:r>
      <w:r>
        <w:rPr>
          <w:rFonts w:ascii="Times New Roman" w:hAnsi="Times New Roman" w:cs="Times New Roman"/>
          <w:sz w:val="24"/>
          <w:szCs w:val="24"/>
        </w:rPr>
        <w:t xml:space="preserve">the </w:t>
      </w:r>
      <w:r w:rsidRPr="00531EB7">
        <w:rPr>
          <w:rFonts w:ascii="Times New Roman" w:hAnsi="Times New Roman" w:cs="Times New Roman"/>
          <w:sz w:val="24"/>
          <w:szCs w:val="24"/>
        </w:rPr>
        <w:t>defendant collected the fee and refu</w:t>
      </w:r>
      <w:r>
        <w:rPr>
          <w:rFonts w:ascii="Times New Roman" w:hAnsi="Times New Roman" w:cs="Times New Roman"/>
          <w:sz w:val="24"/>
          <w:szCs w:val="24"/>
        </w:rPr>
        <w:t>sed to remit one-half to plain</w:t>
      </w:r>
      <w:r w:rsidRPr="00531EB7">
        <w:rPr>
          <w:rFonts w:ascii="Times New Roman" w:hAnsi="Times New Roman" w:cs="Times New Roman"/>
          <w:sz w:val="24"/>
          <w:szCs w:val="24"/>
        </w:rPr>
        <w:t xml:space="preserve">tiff. </w:t>
      </w:r>
      <w:r>
        <w:rPr>
          <w:rFonts w:ascii="Times New Roman" w:hAnsi="Times New Roman" w:cs="Times New Roman"/>
          <w:sz w:val="24"/>
          <w:szCs w:val="24"/>
        </w:rPr>
        <w:t xml:space="preserve">The </w:t>
      </w:r>
      <w:r w:rsidRPr="00531EB7">
        <w:rPr>
          <w:rFonts w:ascii="Times New Roman" w:hAnsi="Times New Roman" w:cs="Times New Roman"/>
          <w:sz w:val="24"/>
          <w:szCs w:val="24"/>
        </w:rPr>
        <w:t xml:space="preserve">Plaintiff sued </w:t>
      </w:r>
      <w:r>
        <w:rPr>
          <w:rFonts w:ascii="Times New Roman" w:hAnsi="Times New Roman" w:cs="Times New Roman"/>
          <w:sz w:val="24"/>
          <w:szCs w:val="24"/>
        </w:rPr>
        <w:t xml:space="preserve">the </w:t>
      </w:r>
      <w:r w:rsidRPr="00531EB7">
        <w:rPr>
          <w:rFonts w:ascii="Times New Roman" w:hAnsi="Times New Roman" w:cs="Times New Roman"/>
          <w:sz w:val="24"/>
          <w:szCs w:val="24"/>
        </w:rPr>
        <w:t xml:space="preserve">defendant under partnership theory. The court found that </w:t>
      </w:r>
      <w:r>
        <w:rPr>
          <w:rFonts w:ascii="Times New Roman" w:hAnsi="Times New Roman" w:cs="Times New Roman"/>
          <w:sz w:val="24"/>
          <w:szCs w:val="24"/>
        </w:rPr>
        <w:t xml:space="preserve">the </w:t>
      </w:r>
      <w:r w:rsidRPr="00531EB7">
        <w:rPr>
          <w:rFonts w:ascii="Times New Roman" w:hAnsi="Times New Roman" w:cs="Times New Roman"/>
          <w:sz w:val="24"/>
          <w:szCs w:val="24"/>
        </w:rPr>
        <w:t xml:space="preserve">plaintiff and </w:t>
      </w:r>
      <w:r>
        <w:rPr>
          <w:rFonts w:ascii="Times New Roman" w:hAnsi="Times New Roman" w:cs="Times New Roman"/>
          <w:sz w:val="24"/>
          <w:szCs w:val="24"/>
        </w:rPr>
        <w:t xml:space="preserve">the </w:t>
      </w:r>
      <w:r w:rsidRPr="00531EB7">
        <w:rPr>
          <w:rFonts w:ascii="Times New Roman" w:hAnsi="Times New Roman" w:cs="Times New Roman"/>
          <w:sz w:val="24"/>
          <w:szCs w:val="24"/>
        </w:rPr>
        <w:t xml:space="preserve">defendant had not agreed on the </w:t>
      </w:r>
      <w:r w:rsidRPr="00531EB7">
        <w:rPr>
          <w:rFonts w:ascii="Times New Roman" w:hAnsi="Times New Roman" w:cs="Times New Roman"/>
          <w:sz w:val="24"/>
          <w:szCs w:val="24"/>
        </w:rPr>
        <w:lastRenderedPageBreak/>
        <w:t xml:space="preserve">method of dividing the fee. Then the court decided that </w:t>
      </w:r>
      <w:r>
        <w:rPr>
          <w:rFonts w:ascii="Times New Roman" w:hAnsi="Times New Roman" w:cs="Times New Roman"/>
          <w:sz w:val="24"/>
          <w:szCs w:val="24"/>
        </w:rPr>
        <w:t xml:space="preserve">the </w:t>
      </w:r>
      <w:r w:rsidRPr="00531EB7">
        <w:rPr>
          <w:rFonts w:ascii="Times New Roman" w:hAnsi="Times New Roman" w:cs="Times New Roman"/>
          <w:sz w:val="24"/>
          <w:szCs w:val="24"/>
        </w:rPr>
        <w:t xml:space="preserve">plaintiff should not be limited to one-half of the fee, but rather the court awarded plaintiff five-sevenths of the fee on a </w:t>
      </w:r>
      <w:r w:rsidRPr="00EE0D4E">
        <w:rPr>
          <w:rFonts w:ascii="Times New Roman" w:hAnsi="Times New Roman" w:cs="Times New Roman"/>
          <w:i/>
          <w:sz w:val="24"/>
          <w:szCs w:val="24"/>
        </w:rPr>
        <w:t xml:space="preserve">quantum </w:t>
      </w:r>
      <w:proofErr w:type="spellStart"/>
      <w:r w:rsidRPr="00EE0D4E">
        <w:rPr>
          <w:rFonts w:ascii="Times New Roman" w:hAnsi="Times New Roman" w:cs="Times New Roman"/>
          <w:i/>
          <w:sz w:val="24"/>
          <w:szCs w:val="24"/>
        </w:rPr>
        <w:t>meruit</w:t>
      </w:r>
      <w:proofErr w:type="spellEnd"/>
      <w:r w:rsidRPr="00531EB7">
        <w:rPr>
          <w:rFonts w:ascii="Times New Roman" w:hAnsi="Times New Roman" w:cs="Times New Roman"/>
          <w:sz w:val="24"/>
          <w:szCs w:val="24"/>
        </w:rPr>
        <w:t xml:space="preserve"> basis in the interest of </w:t>
      </w:r>
      <w:r w:rsidR="00EE0D4E">
        <w:rPr>
          <w:rFonts w:ascii="Times New Roman" w:hAnsi="Times New Roman" w:cs="Times New Roman"/>
          <w:sz w:val="24"/>
          <w:szCs w:val="24"/>
        </w:rPr>
        <w:t>“</w:t>
      </w:r>
      <w:r w:rsidRPr="00531EB7">
        <w:rPr>
          <w:rFonts w:ascii="Times New Roman" w:hAnsi="Times New Roman" w:cs="Times New Roman"/>
          <w:sz w:val="24"/>
          <w:szCs w:val="24"/>
        </w:rPr>
        <w:t>fairness.</w:t>
      </w:r>
      <w:r w:rsidR="00EE0D4E">
        <w:rPr>
          <w:rFonts w:ascii="Times New Roman" w:hAnsi="Times New Roman" w:cs="Times New Roman"/>
          <w:sz w:val="24"/>
          <w:szCs w:val="24"/>
        </w:rPr>
        <w:t>”</w:t>
      </w:r>
      <w:r w:rsidR="00E15DF2" w:rsidRPr="00E15DF2">
        <w:t xml:space="preserve"> </w:t>
      </w:r>
      <w:r w:rsidR="00E15DF2" w:rsidRPr="00E15DF2">
        <w:rPr>
          <w:rFonts w:ascii="Times New Roman" w:hAnsi="Times New Roman" w:cs="Times New Roman"/>
          <w:sz w:val="24"/>
          <w:szCs w:val="24"/>
        </w:rPr>
        <w:t>Th</w:t>
      </w:r>
      <w:r w:rsidR="00E15DF2">
        <w:rPr>
          <w:rFonts w:ascii="Times New Roman" w:hAnsi="Times New Roman" w:cs="Times New Roman"/>
          <w:sz w:val="24"/>
          <w:szCs w:val="24"/>
        </w:rPr>
        <w:t>is</w:t>
      </w:r>
      <w:r w:rsidR="00E15DF2" w:rsidRPr="00E15DF2">
        <w:rPr>
          <w:rFonts w:ascii="Times New Roman" w:hAnsi="Times New Roman" w:cs="Times New Roman"/>
          <w:sz w:val="24"/>
          <w:szCs w:val="24"/>
        </w:rPr>
        <w:t xml:space="preserve"> maverick approach </w:t>
      </w:r>
      <w:r w:rsidR="00E15DF2">
        <w:rPr>
          <w:rFonts w:ascii="Times New Roman" w:hAnsi="Times New Roman" w:cs="Times New Roman"/>
          <w:sz w:val="24"/>
          <w:szCs w:val="24"/>
        </w:rPr>
        <w:t xml:space="preserve">though </w:t>
      </w:r>
      <w:r w:rsidR="00E15DF2" w:rsidRPr="00E15DF2">
        <w:rPr>
          <w:rFonts w:ascii="Times New Roman" w:hAnsi="Times New Roman" w:cs="Times New Roman"/>
          <w:sz w:val="24"/>
          <w:szCs w:val="24"/>
        </w:rPr>
        <w:t>has been clearly rejected by the overwhelming weight of court decisions</w:t>
      </w:r>
      <w:r w:rsidR="00E15DF2" w:rsidRPr="00E15DF2">
        <w:t xml:space="preserve"> </w:t>
      </w:r>
      <w:r w:rsidR="00E15DF2">
        <w:rPr>
          <w:rFonts w:ascii="Times New Roman" w:hAnsi="Times New Roman" w:cs="Times New Roman"/>
          <w:sz w:val="24"/>
          <w:szCs w:val="24"/>
        </w:rPr>
        <w:t>on grounds that w</w:t>
      </w:r>
      <w:r w:rsidR="00E15DF2" w:rsidRPr="00E15DF2">
        <w:rPr>
          <w:rFonts w:ascii="Times New Roman" w:hAnsi="Times New Roman" w:cs="Times New Roman"/>
          <w:sz w:val="24"/>
          <w:szCs w:val="24"/>
        </w:rPr>
        <w:t xml:space="preserve">hen two </w:t>
      </w:r>
      <w:r w:rsidR="00E15DF2">
        <w:rPr>
          <w:rFonts w:ascii="Times New Roman" w:hAnsi="Times New Roman" w:cs="Times New Roman"/>
          <w:sz w:val="24"/>
          <w:szCs w:val="24"/>
        </w:rPr>
        <w:t>advocates</w:t>
      </w:r>
      <w:r w:rsidR="00E15DF2" w:rsidRPr="00E15DF2">
        <w:rPr>
          <w:rFonts w:ascii="Times New Roman" w:hAnsi="Times New Roman" w:cs="Times New Roman"/>
          <w:sz w:val="24"/>
          <w:szCs w:val="24"/>
        </w:rPr>
        <w:t xml:space="preserve"> agree to represent a client, they agree to serve the client, not each other. While either a</w:t>
      </w:r>
      <w:r w:rsidR="00E15DF2">
        <w:rPr>
          <w:rFonts w:ascii="Times New Roman" w:hAnsi="Times New Roman" w:cs="Times New Roman"/>
          <w:sz w:val="24"/>
          <w:szCs w:val="24"/>
        </w:rPr>
        <w:t>dvocate</w:t>
      </w:r>
      <w:r w:rsidR="00E15DF2" w:rsidRPr="00E15DF2">
        <w:rPr>
          <w:rFonts w:ascii="Times New Roman" w:hAnsi="Times New Roman" w:cs="Times New Roman"/>
          <w:sz w:val="24"/>
          <w:szCs w:val="24"/>
        </w:rPr>
        <w:t xml:space="preserve"> might be able to sue the client for the value of his </w:t>
      </w:r>
      <w:r w:rsidR="00E15DF2">
        <w:rPr>
          <w:rFonts w:ascii="Times New Roman" w:hAnsi="Times New Roman" w:cs="Times New Roman"/>
          <w:sz w:val="24"/>
          <w:szCs w:val="24"/>
        </w:rPr>
        <w:t xml:space="preserve">or her </w:t>
      </w:r>
      <w:r w:rsidR="00E15DF2" w:rsidRPr="00E15DF2">
        <w:rPr>
          <w:rFonts w:ascii="Times New Roman" w:hAnsi="Times New Roman" w:cs="Times New Roman"/>
          <w:sz w:val="24"/>
          <w:szCs w:val="24"/>
        </w:rPr>
        <w:t xml:space="preserve">services rendered to that client under </w:t>
      </w:r>
      <w:r w:rsidR="00E15DF2" w:rsidRPr="00EE0D4E">
        <w:rPr>
          <w:rFonts w:ascii="Times New Roman" w:hAnsi="Times New Roman" w:cs="Times New Roman"/>
          <w:i/>
          <w:sz w:val="24"/>
          <w:szCs w:val="24"/>
        </w:rPr>
        <w:t xml:space="preserve">quantum </w:t>
      </w:r>
      <w:proofErr w:type="spellStart"/>
      <w:r w:rsidR="00E15DF2" w:rsidRPr="00EE0D4E">
        <w:rPr>
          <w:rFonts w:ascii="Times New Roman" w:hAnsi="Times New Roman" w:cs="Times New Roman"/>
          <w:i/>
          <w:sz w:val="24"/>
          <w:szCs w:val="24"/>
        </w:rPr>
        <w:t>meruit</w:t>
      </w:r>
      <w:proofErr w:type="spellEnd"/>
      <w:r w:rsidR="00E15DF2" w:rsidRPr="00E15DF2">
        <w:rPr>
          <w:rFonts w:ascii="Times New Roman" w:hAnsi="Times New Roman" w:cs="Times New Roman"/>
          <w:sz w:val="24"/>
          <w:szCs w:val="24"/>
        </w:rPr>
        <w:t>, neither can sue the other a</w:t>
      </w:r>
      <w:r w:rsidR="00E15DF2">
        <w:rPr>
          <w:rFonts w:ascii="Times New Roman" w:hAnsi="Times New Roman" w:cs="Times New Roman"/>
          <w:sz w:val="24"/>
          <w:szCs w:val="24"/>
        </w:rPr>
        <w:t>dvocate</w:t>
      </w:r>
      <w:r w:rsidR="00E15DF2" w:rsidRPr="00E15DF2">
        <w:rPr>
          <w:rFonts w:ascii="Times New Roman" w:hAnsi="Times New Roman" w:cs="Times New Roman"/>
          <w:sz w:val="24"/>
          <w:szCs w:val="24"/>
        </w:rPr>
        <w:t xml:space="preserve"> working with him </w:t>
      </w:r>
      <w:r w:rsidR="00E15DF2">
        <w:rPr>
          <w:rFonts w:ascii="Times New Roman" w:hAnsi="Times New Roman" w:cs="Times New Roman"/>
          <w:sz w:val="24"/>
          <w:szCs w:val="24"/>
        </w:rPr>
        <w:t xml:space="preserve">or her </w:t>
      </w:r>
      <w:r w:rsidR="00E15DF2" w:rsidRPr="00E15DF2">
        <w:rPr>
          <w:rFonts w:ascii="Times New Roman" w:hAnsi="Times New Roman" w:cs="Times New Roman"/>
          <w:sz w:val="24"/>
          <w:szCs w:val="24"/>
        </w:rPr>
        <w:t xml:space="preserve">under </w:t>
      </w:r>
      <w:r w:rsidR="00E15DF2" w:rsidRPr="00EE0D4E">
        <w:rPr>
          <w:rFonts w:ascii="Times New Roman" w:hAnsi="Times New Roman" w:cs="Times New Roman"/>
          <w:i/>
          <w:sz w:val="24"/>
          <w:szCs w:val="24"/>
        </w:rPr>
        <w:t xml:space="preserve">quantum </w:t>
      </w:r>
      <w:proofErr w:type="spellStart"/>
      <w:r w:rsidR="00E15DF2" w:rsidRPr="00EE0D4E">
        <w:rPr>
          <w:rFonts w:ascii="Times New Roman" w:hAnsi="Times New Roman" w:cs="Times New Roman"/>
          <w:i/>
          <w:sz w:val="24"/>
          <w:szCs w:val="24"/>
        </w:rPr>
        <w:t>meruit</w:t>
      </w:r>
      <w:proofErr w:type="spellEnd"/>
      <w:r w:rsidR="00E15DF2" w:rsidRPr="00E15DF2">
        <w:rPr>
          <w:rFonts w:ascii="Times New Roman" w:hAnsi="Times New Roman" w:cs="Times New Roman"/>
          <w:sz w:val="24"/>
          <w:szCs w:val="24"/>
        </w:rPr>
        <w:t xml:space="preserve"> since neither provided his </w:t>
      </w:r>
      <w:r w:rsidR="00E15DF2">
        <w:rPr>
          <w:rFonts w:ascii="Times New Roman" w:hAnsi="Times New Roman" w:cs="Times New Roman"/>
          <w:sz w:val="24"/>
          <w:szCs w:val="24"/>
        </w:rPr>
        <w:t xml:space="preserve">or her </w:t>
      </w:r>
      <w:r w:rsidR="00E15DF2" w:rsidRPr="00E15DF2">
        <w:rPr>
          <w:rFonts w:ascii="Times New Roman" w:hAnsi="Times New Roman" w:cs="Times New Roman"/>
          <w:sz w:val="24"/>
          <w:szCs w:val="24"/>
        </w:rPr>
        <w:t>services for the other a</w:t>
      </w:r>
      <w:r w:rsidR="00E15DF2">
        <w:rPr>
          <w:rFonts w:ascii="Times New Roman" w:hAnsi="Times New Roman" w:cs="Times New Roman"/>
          <w:sz w:val="24"/>
          <w:szCs w:val="24"/>
        </w:rPr>
        <w:t>dvocate</w:t>
      </w:r>
      <w:r w:rsidR="00E15DF2" w:rsidRPr="00E15DF2">
        <w:rPr>
          <w:rFonts w:ascii="Times New Roman" w:hAnsi="Times New Roman" w:cs="Times New Roman"/>
          <w:sz w:val="24"/>
          <w:szCs w:val="24"/>
        </w:rPr>
        <w:t>. Therefore, in theory, an a</w:t>
      </w:r>
      <w:r w:rsidR="00E15DF2">
        <w:rPr>
          <w:rFonts w:ascii="Times New Roman" w:hAnsi="Times New Roman" w:cs="Times New Roman"/>
          <w:sz w:val="24"/>
          <w:szCs w:val="24"/>
        </w:rPr>
        <w:t>dvocate</w:t>
      </w:r>
      <w:r w:rsidR="00E15DF2" w:rsidRPr="00E15DF2">
        <w:rPr>
          <w:rFonts w:ascii="Times New Roman" w:hAnsi="Times New Roman" w:cs="Times New Roman"/>
          <w:sz w:val="24"/>
          <w:szCs w:val="24"/>
        </w:rPr>
        <w:t xml:space="preserve"> may not demand greater than his pro rata share from another a</w:t>
      </w:r>
      <w:r w:rsidR="00E15DF2">
        <w:rPr>
          <w:rFonts w:ascii="Times New Roman" w:hAnsi="Times New Roman" w:cs="Times New Roman"/>
          <w:sz w:val="24"/>
          <w:szCs w:val="24"/>
        </w:rPr>
        <w:t xml:space="preserve">dvocate. </w:t>
      </w:r>
    </w:p>
    <w:p w:rsidR="00DD0153" w:rsidRDefault="00DD0153" w:rsidP="00E72064">
      <w:pPr>
        <w:spacing w:after="0" w:line="360" w:lineRule="auto"/>
        <w:jc w:val="both"/>
        <w:rPr>
          <w:rFonts w:ascii="Times New Roman" w:hAnsi="Times New Roman" w:cs="Times New Roman"/>
          <w:sz w:val="24"/>
          <w:szCs w:val="24"/>
        </w:rPr>
      </w:pPr>
    </w:p>
    <w:p w:rsidR="00E72064" w:rsidRDefault="00E72064" w:rsidP="00E72064">
      <w:pPr>
        <w:spacing w:after="0" w:line="360" w:lineRule="auto"/>
        <w:jc w:val="both"/>
        <w:rPr>
          <w:rFonts w:ascii="Times New Roman" w:hAnsi="Times New Roman" w:cs="Times New Roman"/>
          <w:sz w:val="24"/>
          <w:szCs w:val="24"/>
        </w:rPr>
      </w:pPr>
      <w:r w:rsidRPr="00FD36C4">
        <w:rPr>
          <w:rFonts w:ascii="Times New Roman" w:hAnsi="Times New Roman" w:cs="Times New Roman"/>
          <w:color w:val="000000"/>
          <w:spacing w:val="4"/>
          <w:sz w:val="24"/>
          <w:szCs w:val="24"/>
        </w:rPr>
        <w:t xml:space="preserve">Under the </w:t>
      </w:r>
      <w:r w:rsidRPr="00FD36C4">
        <w:rPr>
          <w:rStyle w:val="Emphasis"/>
          <w:rFonts w:ascii="Times New Roman" w:hAnsi="Times New Roman" w:cs="Times New Roman"/>
          <w:color w:val="000000"/>
          <w:spacing w:val="4"/>
          <w:sz w:val="24"/>
          <w:szCs w:val="24"/>
        </w:rPr>
        <w:t>6th Schedule</w:t>
      </w:r>
      <w:r w:rsidRPr="00FD36C4">
        <w:rPr>
          <w:rFonts w:ascii="Times New Roman" w:hAnsi="Times New Roman" w:cs="Times New Roman"/>
          <w:color w:val="000000"/>
          <w:spacing w:val="4"/>
          <w:sz w:val="24"/>
          <w:szCs w:val="24"/>
        </w:rPr>
        <w:t xml:space="preserve"> of the </w:t>
      </w:r>
      <w:r w:rsidRPr="00FD36C4">
        <w:rPr>
          <w:rStyle w:val="Emphasis"/>
          <w:rFonts w:ascii="Times New Roman" w:hAnsi="Times New Roman" w:cs="Times New Roman"/>
          <w:color w:val="000000"/>
          <w:spacing w:val="4"/>
          <w:sz w:val="24"/>
          <w:szCs w:val="24"/>
        </w:rPr>
        <w:t>Advocates (Remuneration and taxation of costs) Regulation, Item 1 (a) (ii),</w:t>
      </w:r>
      <w:r w:rsidRPr="00FD36C4">
        <w:rPr>
          <w:rFonts w:ascii="Times New Roman" w:hAnsi="Times New Roman" w:cs="Times New Roman"/>
          <w:color w:val="000000"/>
          <w:spacing w:val="4"/>
          <w:sz w:val="24"/>
          <w:szCs w:val="24"/>
        </w:rPr>
        <w:t xml:space="preserve"> a party may apply for a certificate of complexity where a higher fee is considered appropriate. </w:t>
      </w:r>
      <w:r w:rsidR="00D168F4" w:rsidRPr="00FD36C4">
        <w:rPr>
          <w:rFonts w:ascii="Times New Roman" w:hAnsi="Times New Roman" w:cs="Times New Roman"/>
          <w:color w:val="000000"/>
          <w:spacing w:val="4"/>
          <w:sz w:val="24"/>
          <w:szCs w:val="24"/>
        </w:rPr>
        <w:t>The</w:t>
      </w:r>
      <w:r w:rsidRPr="00FD36C4">
        <w:rPr>
          <w:rFonts w:ascii="Times New Roman" w:hAnsi="Times New Roman" w:cs="Times New Roman"/>
          <w:color w:val="000000"/>
          <w:spacing w:val="4"/>
          <w:sz w:val="24"/>
          <w:szCs w:val="24"/>
        </w:rPr>
        <w:t xml:space="preserve"> mere fact that </w:t>
      </w:r>
      <w:r w:rsidR="00D168F4">
        <w:rPr>
          <w:rFonts w:ascii="Times New Roman" w:hAnsi="Times New Roman" w:cs="Times New Roman"/>
          <w:color w:val="000000"/>
          <w:spacing w:val="4"/>
          <w:sz w:val="24"/>
          <w:szCs w:val="24"/>
        </w:rPr>
        <w:t>counsel</w:t>
      </w:r>
      <w:r w:rsidRPr="00FD36C4">
        <w:rPr>
          <w:rFonts w:ascii="Times New Roman" w:hAnsi="Times New Roman" w:cs="Times New Roman"/>
          <w:color w:val="000000"/>
          <w:spacing w:val="4"/>
          <w:sz w:val="24"/>
          <w:szCs w:val="24"/>
        </w:rPr>
        <w:t xml:space="preserve"> does research before filing </w:t>
      </w:r>
      <w:r w:rsidR="00D168F4">
        <w:rPr>
          <w:rFonts w:ascii="Times New Roman" w:hAnsi="Times New Roman" w:cs="Times New Roman"/>
          <w:color w:val="000000"/>
          <w:spacing w:val="4"/>
          <w:sz w:val="24"/>
          <w:szCs w:val="24"/>
        </w:rPr>
        <w:t>pleadings</w:t>
      </w:r>
      <w:r w:rsidRPr="00FD36C4">
        <w:rPr>
          <w:rFonts w:ascii="Times New Roman" w:hAnsi="Times New Roman" w:cs="Times New Roman"/>
          <w:color w:val="000000"/>
          <w:spacing w:val="4"/>
          <w:sz w:val="24"/>
          <w:szCs w:val="24"/>
        </w:rPr>
        <w:t xml:space="preserve"> and then </w:t>
      </w:r>
      <w:r w:rsidR="00D168F4">
        <w:rPr>
          <w:rFonts w:ascii="Times New Roman" w:hAnsi="Times New Roman" w:cs="Times New Roman"/>
          <w:color w:val="000000"/>
          <w:spacing w:val="4"/>
          <w:sz w:val="24"/>
          <w:szCs w:val="24"/>
        </w:rPr>
        <w:t>files</w:t>
      </w:r>
      <w:r w:rsidRPr="00FD36C4">
        <w:rPr>
          <w:rFonts w:ascii="Times New Roman" w:hAnsi="Times New Roman" w:cs="Times New Roman"/>
          <w:color w:val="000000"/>
          <w:spacing w:val="4"/>
          <w:sz w:val="24"/>
          <w:szCs w:val="24"/>
        </w:rPr>
        <w:t xml:space="preserve"> </w:t>
      </w:r>
      <w:r w:rsidR="00D168F4">
        <w:rPr>
          <w:rFonts w:ascii="Times New Roman" w:hAnsi="Times New Roman" w:cs="Times New Roman"/>
          <w:color w:val="000000"/>
          <w:spacing w:val="4"/>
          <w:sz w:val="24"/>
          <w:szCs w:val="24"/>
        </w:rPr>
        <w:t>pleadings</w:t>
      </w:r>
      <w:r w:rsidRPr="00FD36C4">
        <w:rPr>
          <w:rFonts w:ascii="Times New Roman" w:hAnsi="Times New Roman" w:cs="Times New Roman"/>
          <w:color w:val="000000"/>
          <w:spacing w:val="4"/>
          <w:sz w:val="24"/>
          <w:szCs w:val="24"/>
        </w:rPr>
        <w:t xml:space="preserve"> informed of such research is not necessarily indicative of the complexity of the matter as it may well be indicative of the advocate’s unfamiliarity with basic principles of law and such unfamiliarity should not be turned into an advantage against the adversary. These principles were stated in the case of </w:t>
      </w:r>
      <w:r w:rsidRPr="00D168F4">
        <w:rPr>
          <w:rFonts w:ascii="Times New Roman" w:hAnsi="Times New Roman" w:cs="Times New Roman"/>
          <w:i/>
          <w:color w:val="000000"/>
          <w:spacing w:val="4"/>
          <w:sz w:val="24"/>
          <w:szCs w:val="24"/>
        </w:rPr>
        <w:t xml:space="preserve">First American Bank of Kenya v. Shah and </w:t>
      </w:r>
      <w:r w:rsidR="00D168F4">
        <w:rPr>
          <w:rFonts w:ascii="Times New Roman" w:hAnsi="Times New Roman" w:cs="Times New Roman"/>
          <w:i/>
          <w:color w:val="000000"/>
          <w:spacing w:val="4"/>
          <w:sz w:val="24"/>
          <w:szCs w:val="24"/>
        </w:rPr>
        <w:t>o</w:t>
      </w:r>
      <w:r w:rsidRPr="00D168F4">
        <w:rPr>
          <w:rFonts w:ascii="Times New Roman" w:hAnsi="Times New Roman" w:cs="Times New Roman"/>
          <w:i/>
          <w:color w:val="000000"/>
          <w:spacing w:val="4"/>
          <w:sz w:val="24"/>
          <w:szCs w:val="24"/>
        </w:rPr>
        <w:t>thers</w:t>
      </w:r>
      <w:r w:rsidR="00D168F4">
        <w:rPr>
          <w:rFonts w:ascii="Times New Roman" w:hAnsi="Times New Roman" w:cs="Times New Roman"/>
          <w:i/>
          <w:color w:val="000000"/>
          <w:spacing w:val="4"/>
          <w:sz w:val="24"/>
          <w:szCs w:val="24"/>
        </w:rPr>
        <w:t>,</w:t>
      </w:r>
      <w:r w:rsidRPr="00D168F4">
        <w:rPr>
          <w:rFonts w:ascii="Times New Roman" w:hAnsi="Times New Roman" w:cs="Times New Roman"/>
          <w:i/>
          <w:color w:val="000000"/>
          <w:spacing w:val="4"/>
          <w:sz w:val="24"/>
          <w:szCs w:val="24"/>
        </w:rPr>
        <w:t xml:space="preserve"> [2002] 1 EA 64</w:t>
      </w:r>
      <w:r w:rsidR="00D168F4">
        <w:rPr>
          <w:rFonts w:ascii="Times New Roman" w:hAnsi="Times New Roman" w:cs="Times New Roman"/>
          <w:color w:val="000000"/>
          <w:spacing w:val="4"/>
          <w:sz w:val="24"/>
          <w:szCs w:val="24"/>
        </w:rPr>
        <w:t xml:space="preserve">. </w:t>
      </w:r>
      <w:r w:rsidR="00DD0153">
        <w:rPr>
          <w:rFonts w:ascii="Times New Roman" w:hAnsi="Times New Roman" w:cs="Times New Roman"/>
          <w:sz w:val="24"/>
          <w:szCs w:val="24"/>
        </w:rPr>
        <w:t xml:space="preserve">In his judgment </w:t>
      </w:r>
      <w:r>
        <w:rPr>
          <w:rFonts w:ascii="Times New Roman" w:hAnsi="Times New Roman" w:cs="Times New Roman"/>
          <w:sz w:val="24"/>
          <w:szCs w:val="24"/>
        </w:rPr>
        <w:t>delivered on 29</w:t>
      </w:r>
      <w:r w:rsidRPr="00E84608">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2012, the honourable trial Judge </w:t>
      </w:r>
      <w:r w:rsidR="00D168F4">
        <w:rPr>
          <w:rFonts w:ascii="Times New Roman" w:hAnsi="Times New Roman" w:cs="Times New Roman"/>
          <w:sz w:val="24"/>
          <w:szCs w:val="24"/>
        </w:rPr>
        <w:t xml:space="preserve">indicated in no uncertain terms that the petition did not involve such complexity as would entitle </w:t>
      </w:r>
      <w:r w:rsidR="00D168F4" w:rsidRPr="00840339">
        <w:rPr>
          <w:rFonts w:ascii="Times New Roman" w:hAnsi="Times New Roman" w:cs="Times New Roman"/>
          <w:sz w:val="24"/>
          <w:szCs w:val="24"/>
        </w:rPr>
        <w:t xml:space="preserve">Hon. </w:t>
      </w:r>
      <w:proofErr w:type="spellStart"/>
      <w:r w:rsidR="00D168F4" w:rsidRPr="00840339">
        <w:rPr>
          <w:rFonts w:ascii="Times New Roman" w:hAnsi="Times New Roman" w:cs="Times New Roman"/>
          <w:sz w:val="24"/>
          <w:szCs w:val="24"/>
        </w:rPr>
        <w:t>Ababiku</w:t>
      </w:r>
      <w:proofErr w:type="spellEnd"/>
      <w:r w:rsidR="00D168F4" w:rsidRPr="00840339">
        <w:rPr>
          <w:rFonts w:ascii="Times New Roman" w:hAnsi="Times New Roman" w:cs="Times New Roman"/>
          <w:sz w:val="24"/>
          <w:szCs w:val="24"/>
        </w:rPr>
        <w:t xml:space="preserve"> </w:t>
      </w:r>
      <w:proofErr w:type="spellStart"/>
      <w:r w:rsidR="00D168F4" w:rsidRPr="00840339">
        <w:rPr>
          <w:rFonts w:ascii="Times New Roman" w:hAnsi="Times New Roman" w:cs="Times New Roman"/>
          <w:sz w:val="24"/>
          <w:szCs w:val="24"/>
        </w:rPr>
        <w:t>Jesca</w:t>
      </w:r>
      <w:proofErr w:type="spellEnd"/>
      <w:r w:rsidR="00D168F4">
        <w:rPr>
          <w:rFonts w:ascii="Times New Roman" w:hAnsi="Times New Roman" w:cs="Times New Roman"/>
          <w:sz w:val="24"/>
          <w:szCs w:val="24"/>
        </w:rPr>
        <w:t xml:space="preserve"> to a </w:t>
      </w:r>
      <w:r w:rsidR="00D168F4" w:rsidRPr="00FD36C4">
        <w:rPr>
          <w:rFonts w:ascii="Times New Roman" w:hAnsi="Times New Roman" w:cs="Times New Roman"/>
          <w:color w:val="000000"/>
          <w:spacing w:val="4"/>
          <w:sz w:val="24"/>
          <w:szCs w:val="24"/>
        </w:rPr>
        <w:t>certificate of complexity</w:t>
      </w:r>
      <w:r w:rsidR="00D168F4">
        <w:rPr>
          <w:rFonts w:ascii="Times New Roman" w:hAnsi="Times New Roman" w:cs="Times New Roman"/>
          <w:color w:val="000000"/>
          <w:spacing w:val="4"/>
          <w:sz w:val="24"/>
          <w:szCs w:val="24"/>
        </w:rPr>
        <w:t>. He stated;</w:t>
      </w:r>
    </w:p>
    <w:p w:rsidR="00E72064" w:rsidRDefault="00E72064" w:rsidP="00E72064">
      <w:pPr>
        <w:spacing w:after="0"/>
        <w:ind w:left="576" w:right="576"/>
        <w:jc w:val="both"/>
        <w:rPr>
          <w:rFonts w:ascii="Times New Roman" w:hAnsi="Times New Roman" w:cs="Times New Roman"/>
          <w:sz w:val="24"/>
          <w:szCs w:val="24"/>
        </w:rPr>
      </w:pPr>
      <w:r w:rsidRPr="00DD6ABD">
        <w:rPr>
          <w:rFonts w:ascii="Times New Roman" w:hAnsi="Times New Roman" w:cs="Times New Roman"/>
          <w:sz w:val="24"/>
          <w:szCs w:val="24"/>
        </w:rPr>
        <w:t xml:space="preserve">I would in the result dismiss the petition with costs. I have found no reason to grant a certificate for two </w:t>
      </w:r>
      <w:proofErr w:type="gramStart"/>
      <w:r w:rsidRPr="00DD6ABD">
        <w:rPr>
          <w:rFonts w:ascii="Times New Roman" w:hAnsi="Times New Roman" w:cs="Times New Roman"/>
          <w:sz w:val="24"/>
          <w:szCs w:val="24"/>
        </w:rPr>
        <w:t>counsel</w:t>
      </w:r>
      <w:proofErr w:type="gramEnd"/>
      <w:r w:rsidRPr="00DD6ABD">
        <w:rPr>
          <w:rFonts w:ascii="Times New Roman" w:hAnsi="Times New Roman" w:cs="Times New Roman"/>
          <w:sz w:val="24"/>
          <w:szCs w:val="24"/>
        </w:rPr>
        <w:t xml:space="preserve"> as prayed by </w:t>
      </w:r>
      <w:proofErr w:type="spellStart"/>
      <w:r w:rsidRPr="00DD6ABD">
        <w:rPr>
          <w:rFonts w:ascii="Times New Roman" w:hAnsi="Times New Roman" w:cs="Times New Roman"/>
          <w:sz w:val="24"/>
          <w:szCs w:val="24"/>
        </w:rPr>
        <w:t>Mr.</w:t>
      </w:r>
      <w:proofErr w:type="spellEnd"/>
      <w:r w:rsidRPr="00DD6ABD">
        <w:rPr>
          <w:rFonts w:ascii="Times New Roman" w:hAnsi="Times New Roman" w:cs="Times New Roman"/>
          <w:sz w:val="24"/>
          <w:szCs w:val="24"/>
        </w:rPr>
        <w:t xml:space="preserve"> </w:t>
      </w:r>
      <w:proofErr w:type="spellStart"/>
      <w:r w:rsidRPr="00DD6ABD">
        <w:rPr>
          <w:rFonts w:ascii="Times New Roman" w:hAnsi="Times New Roman" w:cs="Times New Roman"/>
          <w:sz w:val="24"/>
          <w:szCs w:val="24"/>
        </w:rPr>
        <w:t>Ssekaana</w:t>
      </w:r>
      <w:proofErr w:type="spellEnd"/>
      <w:r w:rsidRPr="00DD6ABD">
        <w:rPr>
          <w:rFonts w:ascii="Times New Roman" w:hAnsi="Times New Roman" w:cs="Times New Roman"/>
          <w:sz w:val="24"/>
          <w:szCs w:val="24"/>
        </w:rPr>
        <w:t xml:space="preserve"> Musa for the 1</w:t>
      </w:r>
      <w:r w:rsidRPr="00DD6ABD">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DD6ABD">
        <w:rPr>
          <w:rFonts w:ascii="Times New Roman" w:hAnsi="Times New Roman" w:cs="Times New Roman"/>
          <w:sz w:val="24"/>
          <w:szCs w:val="24"/>
        </w:rPr>
        <w:t>respondent. The manner in which they chose to handle the case as advocates cannot become a cost to be borne by the petitioner</w:t>
      </w:r>
      <w:r>
        <w:rPr>
          <w:rFonts w:ascii="Times New Roman" w:hAnsi="Times New Roman" w:cs="Times New Roman"/>
          <w:sz w:val="24"/>
          <w:szCs w:val="24"/>
        </w:rPr>
        <w:t>.</w:t>
      </w:r>
    </w:p>
    <w:p w:rsidR="00EE0D4E" w:rsidRDefault="00EE0D4E" w:rsidP="00EE0D4E">
      <w:pPr>
        <w:spacing w:after="0" w:line="360" w:lineRule="auto"/>
        <w:jc w:val="both"/>
        <w:rPr>
          <w:rFonts w:ascii="Times New Roman" w:hAnsi="Times New Roman" w:cs="Times New Roman"/>
          <w:sz w:val="24"/>
          <w:szCs w:val="24"/>
        </w:rPr>
      </w:pPr>
    </w:p>
    <w:p w:rsidR="004B1250" w:rsidRPr="00FD36C4" w:rsidRDefault="004B1250" w:rsidP="004B1250">
      <w:pPr>
        <w:jc w:val="both"/>
        <w:rPr>
          <w:rFonts w:ascii="Times New Roman" w:hAnsi="Times New Roman" w:cs="Times New Roman"/>
          <w:sz w:val="24"/>
          <w:szCs w:val="24"/>
        </w:rPr>
      </w:pPr>
      <w:r w:rsidRPr="00FD36C4">
        <w:rPr>
          <w:rFonts w:ascii="Times New Roman" w:hAnsi="Times New Roman" w:cs="Times New Roman"/>
          <w:sz w:val="24"/>
          <w:szCs w:val="24"/>
        </w:rPr>
        <w:t>Rule 41 (1) of The Advocates (Remuneration and Taxation of Costs) Rules, S.I. 267-4, provides as follows;</w:t>
      </w:r>
    </w:p>
    <w:p w:rsidR="004B1250" w:rsidRPr="00FD36C4" w:rsidRDefault="004B1250" w:rsidP="004B1250">
      <w:pPr>
        <w:ind w:left="576" w:right="576"/>
        <w:jc w:val="both"/>
        <w:rPr>
          <w:rFonts w:ascii="Times New Roman" w:hAnsi="Times New Roman" w:cs="Times New Roman"/>
          <w:sz w:val="24"/>
          <w:szCs w:val="24"/>
        </w:rPr>
      </w:pPr>
      <w:r w:rsidRPr="00FD36C4">
        <w:rPr>
          <w:rFonts w:ascii="Times New Roman" w:hAnsi="Times New Roman" w:cs="Times New Roman"/>
          <w:sz w:val="24"/>
          <w:szCs w:val="24"/>
        </w:rPr>
        <w:t xml:space="preserve">The costs of more than one advocate may be allowed on the basis hereafter provided in causes or matters in </w:t>
      </w:r>
      <w:r w:rsidRPr="00FD36C4">
        <w:rPr>
          <w:rFonts w:ascii="Times New Roman" w:hAnsi="Times New Roman" w:cs="Times New Roman"/>
          <w:sz w:val="24"/>
          <w:szCs w:val="24"/>
          <w:u w:val="single"/>
        </w:rPr>
        <w:t>which the judge at the trial or on delivery of judgment shall have certified under his or her hand that more than one advocate was reasonable and proper</w:t>
      </w:r>
      <w:r w:rsidRPr="00FD36C4">
        <w:rPr>
          <w:rFonts w:ascii="Times New Roman" w:hAnsi="Times New Roman" w:cs="Times New Roman"/>
          <w:sz w:val="24"/>
          <w:szCs w:val="24"/>
        </w:rPr>
        <w:t xml:space="preserve">, having regard, in the case of a plaintiff, to the amount recovered or paid in settlement or the relief awarded or the nature, importance or difficulty of the case </w:t>
      </w:r>
      <w:r w:rsidRPr="00FD36C4">
        <w:rPr>
          <w:rFonts w:ascii="Times New Roman" w:hAnsi="Times New Roman" w:cs="Times New Roman"/>
          <w:sz w:val="24"/>
          <w:szCs w:val="24"/>
        </w:rPr>
        <w:lastRenderedPageBreak/>
        <w:t>and, in the case of a defendant, having regard to the amount sued for or the relief claimed or the nature, importance or difficulty of the case. (Emphasis added).</w:t>
      </w:r>
    </w:p>
    <w:p w:rsidR="004B1250" w:rsidRPr="00FD36C4" w:rsidRDefault="004B1250" w:rsidP="004B1250">
      <w:pPr>
        <w:jc w:val="both"/>
        <w:rPr>
          <w:rFonts w:ascii="Times New Roman" w:hAnsi="Times New Roman" w:cs="Times New Roman"/>
          <w:sz w:val="24"/>
          <w:szCs w:val="24"/>
        </w:rPr>
      </w:pPr>
      <w:r w:rsidRPr="00FD36C4">
        <w:rPr>
          <w:rFonts w:ascii="Times New Roman" w:hAnsi="Times New Roman" w:cs="Times New Roman"/>
          <w:sz w:val="24"/>
          <w:szCs w:val="24"/>
        </w:rPr>
        <w:t>Then item 1 (B) (XI) of the Sixth Schedule stipulates;</w:t>
      </w:r>
    </w:p>
    <w:p w:rsidR="004B1250" w:rsidRDefault="004B1250" w:rsidP="004B1250">
      <w:pPr>
        <w:spacing w:after="0"/>
        <w:ind w:left="1440" w:right="576" w:hanging="864"/>
        <w:jc w:val="both"/>
        <w:rPr>
          <w:rFonts w:ascii="Times New Roman" w:hAnsi="Times New Roman" w:cs="Times New Roman"/>
          <w:sz w:val="24"/>
          <w:szCs w:val="24"/>
        </w:rPr>
      </w:pPr>
      <w:r w:rsidRPr="00FD36C4">
        <w:rPr>
          <w:rFonts w:ascii="Times New Roman" w:hAnsi="Times New Roman" w:cs="Times New Roman"/>
          <w:sz w:val="24"/>
          <w:szCs w:val="24"/>
        </w:rPr>
        <w:t xml:space="preserve">(xi) </w:t>
      </w:r>
      <w:r w:rsidRPr="00FD36C4">
        <w:rPr>
          <w:rFonts w:ascii="Times New Roman" w:hAnsi="Times New Roman" w:cs="Times New Roman"/>
          <w:sz w:val="24"/>
          <w:szCs w:val="24"/>
        </w:rPr>
        <w:tab/>
        <w:t xml:space="preserve">In any case in which the costs of more than one advocate have been </w:t>
      </w:r>
      <w:r w:rsidRPr="00FD36C4">
        <w:rPr>
          <w:rFonts w:ascii="Times New Roman" w:hAnsi="Times New Roman" w:cs="Times New Roman"/>
          <w:sz w:val="24"/>
          <w:szCs w:val="24"/>
          <w:u w:val="single"/>
        </w:rPr>
        <w:t>certified by the presiding judge or magistrate</w:t>
      </w:r>
      <w:r w:rsidRPr="00FD36C4">
        <w:rPr>
          <w:rFonts w:ascii="Times New Roman" w:hAnsi="Times New Roman" w:cs="Times New Roman"/>
          <w:sz w:val="24"/>
          <w:szCs w:val="24"/>
        </w:rPr>
        <w:t>, as the case may be, the instruction fee allowed and other charges shall be increased by one-half to cover the second advocate; (Emphasis added).</w:t>
      </w:r>
    </w:p>
    <w:p w:rsidR="004B1250" w:rsidRPr="00FD36C4" w:rsidRDefault="004B1250" w:rsidP="004B1250">
      <w:pPr>
        <w:spacing w:after="0"/>
        <w:ind w:left="1440" w:right="576" w:hanging="864"/>
        <w:jc w:val="both"/>
        <w:rPr>
          <w:rFonts w:ascii="Times New Roman" w:hAnsi="Times New Roman" w:cs="Times New Roman"/>
          <w:sz w:val="24"/>
          <w:szCs w:val="24"/>
        </w:rPr>
      </w:pPr>
    </w:p>
    <w:p w:rsidR="004B1250" w:rsidRPr="00FD36C4" w:rsidRDefault="004B1250" w:rsidP="004B12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the trial judge did not certify costs of more than one advocate. </w:t>
      </w:r>
      <w:r w:rsidRPr="00FD36C4">
        <w:rPr>
          <w:rFonts w:ascii="Times New Roman" w:hAnsi="Times New Roman" w:cs="Times New Roman"/>
          <w:sz w:val="24"/>
          <w:szCs w:val="24"/>
        </w:rPr>
        <w:t xml:space="preserve">While litigation by way of election petitions is of great importance to the democratic process, the parties themselves and their constituents, </w:t>
      </w:r>
      <w:r>
        <w:rPr>
          <w:rFonts w:ascii="Times New Roman" w:hAnsi="Times New Roman" w:cs="Times New Roman"/>
          <w:sz w:val="24"/>
          <w:szCs w:val="24"/>
        </w:rPr>
        <w:t xml:space="preserve">the trial court was mindful of the fact that </w:t>
      </w:r>
      <w:r w:rsidRPr="00FD36C4">
        <w:rPr>
          <w:rFonts w:ascii="Times New Roman" w:hAnsi="Times New Roman" w:cs="Times New Roman"/>
          <w:sz w:val="24"/>
          <w:szCs w:val="24"/>
        </w:rPr>
        <w:t xml:space="preserve">they are not commercial disputes between  corporations, involving millions of shillings but disputes between   people of usually quite modest means. The tendency of one or all parties to engage in disproportionate expenditure on legal costs </w:t>
      </w:r>
      <w:r>
        <w:rPr>
          <w:rFonts w:ascii="Times New Roman" w:hAnsi="Times New Roman" w:cs="Times New Roman"/>
          <w:sz w:val="24"/>
          <w:szCs w:val="24"/>
        </w:rPr>
        <w:t>had</w:t>
      </w:r>
      <w:r w:rsidRPr="00FD36C4">
        <w:rPr>
          <w:rFonts w:ascii="Times New Roman" w:hAnsi="Times New Roman" w:cs="Times New Roman"/>
          <w:sz w:val="24"/>
          <w:szCs w:val="24"/>
        </w:rPr>
        <w:t xml:space="preserve"> to be curbed. The proportionality of costs to the value of the result is central to the just and efficient conduct of civil proceedings.</w:t>
      </w:r>
    </w:p>
    <w:p w:rsidR="004B1250" w:rsidRDefault="004B1250" w:rsidP="004B1250">
      <w:pPr>
        <w:spacing w:after="0" w:line="360" w:lineRule="auto"/>
        <w:jc w:val="both"/>
        <w:rPr>
          <w:rFonts w:ascii="Times New Roman" w:hAnsi="Times New Roman" w:cs="Times New Roman"/>
          <w:color w:val="000000"/>
          <w:spacing w:val="4"/>
          <w:sz w:val="24"/>
          <w:szCs w:val="24"/>
        </w:rPr>
      </w:pPr>
    </w:p>
    <w:p w:rsidR="004B1250" w:rsidRPr="00FD36C4" w:rsidRDefault="004B1250" w:rsidP="004B1250">
      <w:pPr>
        <w:spacing w:after="0" w:line="360" w:lineRule="auto"/>
        <w:jc w:val="both"/>
        <w:rPr>
          <w:rFonts w:ascii="Times New Roman" w:hAnsi="Times New Roman" w:cs="Times New Roman"/>
          <w:color w:val="000000"/>
          <w:spacing w:val="4"/>
          <w:sz w:val="24"/>
          <w:szCs w:val="24"/>
        </w:rPr>
      </w:pPr>
      <w:r w:rsidRPr="00FD36C4">
        <w:rPr>
          <w:rFonts w:ascii="Times New Roman" w:hAnsi="Times New Roman" w:cs="Times New Roman"/>
          <w:color w:val="000000"/>
          <w:spacing w:val="4"/>
          <w:sz w:val="24"/>
          <w:szCs w:val="24"/>
        </w:rPr>
        <w:t xml:space="preserve">Counsel fees are governed by the complexity, value and importance to the litigants of the matters in dispute. It follows that where the responsibility entrusted to counsel in the proceedings is quite ordinary and calls for nothing but normal diligence such as must attend the work of a professional in any field; where there is nothing novel in the proceedings on such a level as would justify any special allowance in costs; where there is nothing to indicate any time-consuming, research-involving or skill engaging activities as to justify an enhanced award of instruction fees or where there is also no great volume of crucial documents which counsel has to refer to, to prosecute the cause successfully or where the matter was not urgent, a certificate of complexity will not be granted. For similar reasons, a certificate of two </w:t>
      </w:r>
      <w:proofErr w:type="gramStart"/>
      <w:r w:rsidRPr="00FD36C4">
        <w:rPr>
          <w:rFonts w:ascii="Times New Roman" w:hAnsi="Times New Roman" w:cs="Times New Roman"/>
          <w:color w:val="000000"/>
          <w:spacing w:val="4"/>
          <w:sz w:val="24"/>
          <w:szCs w:val="24"/>
        </w:rPr>
        <w:t>counsel</w:t>
      </w:r>
      <w:proofErr w:type="gramEnd"/>
      <w:r w:rsidRPr="00FD36C4">
        <w:rPr>
          <w:rFonts w:ascii="Times New Roman" w:hAnsi="Times New Roman" w:cs="Times New Roman"/>
          <w:color w:val="000000"/>
          <w:spacing w:val="4"/>
          <w:sz w:val="24"/>
          <w:szCs w:val="24"/>
        </w:rPr>
        <w:t xml:space="preserve"> will not be granted. </w:t>
      </w:r>
      <w:r w:rsidRPr="00FD36C4">
        <w:rPr>
          <w:rFonts w:ascii="Times New Roman" w:hAnsi="Times New Roman" w:cs="Times New Roman"/>
          <w:sz w:val="24"/>
          <w:szCs w:val="24"/>
        </w:rPr>
        <w:t xml:space="preserve">In the case of </w:t>
      </w:r>
      <w:proofErr w:type="spellStart"/>
      <w:r w:rsidRPr="004B1250">
        <w:rPr>
          <w:rFonts w:ascii="Times New Roman" w:hAnsi="Times New Roman" w:cs="Times New Roman"/>
          <w:i/>
          <w:sz w:val="24"/>
          <w:szCs w:val="24"/>
        </w:rPr>
        <w:t>Pallock</w:t>
      </w:r>
      <w:proofErr w:type="spellEnd"/>
      <w:r w:rsidRPr="004B1250">
        <w:rPr>
          <w:rFonts w:ascii="Times New Roman" w:hAnsi="Times New Roman" w:cs="Times New Roman"/>
          <w:i/>
          <w:sz w:val="24"/>
          <w:szCs w:val="24"/>
        </w:rPr>
        <w:t xml:space="preserve"> House Ltd v. Nairobi Wholesalers Ltd. (No.2) [1972] E.A. 172</w:t>
      </w:r>
      <w:r w:rsidRPr="00FD36C4">
        <w:rPr>
          <w:rFonts w:ascii="Times New Roman" w:hAnsi="Times New Roman" w:cs="Times New Roman"/>
          <w:sz w:val="24"/>
          <w:szCs w:val="24"/>
        </w:rPr>
        <w:t>, at page 175, it was held that the determination by court whether the case is a fit one for a certificate of two advocates must be dependent upon the appreciation by the court of the nature of the application.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The trial judge in the underlying election petition having declined to award a certificate of complexity, only costs of one counsel are recoverable by </w:t>
      </w:r>
      <w:r w:rsidRPr="00840339">
        <w:rPr>
          <w:rFonts w:ascii="Times New Roman" w:hAnsi="Times New Roman" w:cs="Times New Roman"/>
          <w:sz w:val="24"/>
          <w:szCs w:val="24"/>
        </w:rPr>
        <w:t xml:space="preserve">Hon. </w:t>
      </w:r>
      <w:proofErr w:type="spellStart"/>
      <w:r w:rsidRPr="00840339">
        <w:rPr>
          <w:rFonts w:ascii="Times New Roman" w:hAnsi="Times New Roman" w:cs="Times New Roman"/>
          <w:sz w:val="24"/>
          <w:szCs w:val="24"/>
        </w:rPr>
        <w:t>Ababiku</w:t>
      </w:r>
      <w:proofErr w:type="spellEnd"/>
      <w:r w:rsidRPr="00840339">
        <w:rPr>
          <w:rFonts w:ascii="Times New Roman" w:hAnsi="Times New Roman" w:cs="Times New Roman"/>
          <w:sz w:val="24"/>
          <w:szCs w:val="24"/>
        </w:rPr>
        <w:t xml:space="preserve"> </w:t>
      </w:r>
      <w:proofErr w:type="spellStart"/>
      <w:r w:rsidRPr="00840339">
        <w:rPr>
          <w:rFonts w:ascii="Times New Roman" w:hAnsi="Times New Roman" w:cs="Times New Roman"/>
          <w:sz w:val="24"/>
          <w:szCs w:val="24"/>
        </w:rPr>
        <w:t>Jesca</w:t>
      </w:r>
      <w:proofErr w:type="spellEnd"/>
      <w:r>
        <w:rPr>
          <w:rFonts w:ascii="Times New Roman" w:hAnsi="Times New Roman" w:cs="Times New Roman"/>
          <w:sz w:val="24"/>
          <w:szCs w:val="24"/>
        </w:rPr>
        <w:t>.</w:t>
      </w:r>
      <w:proofErr w:type="gramEnd"/>
    </w:p>
    <w:p w:rsidR="00DD0153" w:rsidRDefault="00DD0153" w:rsidP="00EE0D4E">
      <w:pPr>
        <w:spacing w:after="0" w:line="360" w:lineRule="auto"/>
        <w:jc w:val="both"/>
        <w:rPr>
          <w:rFonts w:ascii="Times New Roman" w:hAnsi="Times New Roman" w:cs="Times New Roman"/>
          <w:sz w:val="24"/>
          <w:szCs w:val="24"/>
        </w:rPr>
      </w:pPr>
    </w:p>
    <w:p w:rsidR="00D168F4" w:rsidRDefault="00D168F4" w:rsidP="00D168F4">
      <w:pPr>
        <w:spacing w:after="0" w:line="360" w:lineRule="auto"/>
        <w:jc w:val="both"/>
        <w:rPr>
          <w:rFonts w:ascii="Times New Roman" w:hAnsi="Times New Roman" w:cs="Times New Roman"/>
          <w:sz w:val="24"/>
          <w:szCs w:val="24"/>
          <w:u w:val="single"/>
        </w:rPr>
      </w:pPr>
      <w:r>
        <w:rPr>
          <w:rFonts w:ascii="Times New Roman" w:hAnsi="Times New Roman" w:cs="Times New Roman"/>
          <w:b/>
          <w:sz w:val="24"/>
          <w:szCs w:val="24"/>
        </w:rPr>
        <w:lastRenderedPageBreak/>
        <w:t>Second issue</w:t>
      </w:r>
      <w:r w:rsidRPr="00151D8B">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D168F4">
        <w:rPr>
          <w:rFonts w:ascii="Times New Roman" w:hAnsi="Times New Roman" w:cs="Times New Roman"/>
          <w:sz w:val="24"/>
          <w:szCs w:val="24"/>
          <w:u w:val="single"/>
        </w:rPr>
        <w:t xml:space="preserve">Whether the consent order on costs entered into by </w:t>
      </w:r>
      <w:proofErr w:type="spellStart"/>
      <w:r w:rsidRPr="00D168F4">
        <w:rPr>
          <w:rFonts w:ascii="Times New Roman" w:hAnsi="Times New Roman" w:cs="Times New Roman"/>
          <w:sz w:val="24"/>
          <w:szCs w:val="24"/>
          <w:u w:val="single"/>
        </w:rPr>
        <w:t>Ms.</w:t>
      </w:r>
      <w:proofErr w:type="spellEnd"/>
      <w:r w:rsidRPr="00D168F4">
        <w:rPr>
          <w:rFonts w:ascii="Times New Roman" w:hAnsi="Times New Roman" w:cs="Times New Roman"/>
          <w:sz w:val="24"/>
          <w:szCs w:val="24"/>
          <w:u w:val="single"/>
        </w:rPr>
        <w:t xml:space="preserve"> </w:t>
      </w:r>
      <w:proofErr w:type="spellStart"/>
      <w:r w:rsidRPr="00D168F4">
        <w:rPr>
          <w:rFonts w:ascii="Times New Roman" w:hAnsi="Times New Roman" w:cs="Times New Roman"/>
          <w:sz w:val="24"/>
          <w:szCs w:val="24"/>
          <w:u w:val="single"/>
        </w:rPr>
        <w:t>Eriyo</w:t>
      </w:r>
      <w:proofErr w:type="spellEnd"/>
      <w:r w:rsidRPr="00D168F4">
        <w:rPr>
          <w:rFonts w:ascii="Times New Roman" w:hAnsi="Times New Roman" w:cs="Times New Roman"/>
          <w:sz w:val="24"/>
          <w:szCs w:val="24"/>
          <w:u w:val="single"/>
        </w:rPr>
        <w:t xml:space="preserve"> </w:t>
      </w:r>
      <w:proofErr w:type="spellStart"/>
      <w:r w:rsidRPr="00D168F4">
        <w:rPr>
          <w:rFonts w:ascii="Times New Roman" w:hAnsi="Times New Roman" w:cs="Times New Roman"/>
          <w:sz w:val="24"/>
          <w:szCs w:val="24"/>
          <w:u w:val="single"/>
        </w:rPr>
        <w:t>Jesca</w:t>
      </w:r>
      <w:proofErr w:type="spellEnd"/>
      <w:r w:rsidRPr="00D168F4">
        <w:rPr>
          <w:rFonts w:ascii="Times New Roman" w:hAnsi="Times New Roman" w:cs="Times New Roman"/>
          <w:sz w:val="24"/>
          <w:szCs w:val="24"/>
          <w:u w:val="single"/>
        </w:rPr>
        <w:t xml:space="preserve"> </w:t>
      </w:r>
      <w:proofErr w:type="spellStart"/>
      <w:r w:rsidRPr="00D168F4">
        <w:rPr>
          <w:rFonts w:ascii="Times New Roman" w:hAnsi="Times New Roman" w:cs="Times New Roman"/>
          <w:sz w:val="24"/>
          <w:szCs w:val="24"/>
          <w:u w:val="single"/>
        </w:rPr>
        <w:t>Osuna</w:t>
      </w:r>
      <w:proofErr w:type="spellEnd"/>
      <w:r w:rsidRPr="00D168F4">
        <w:rPr>
          <w:rFonts w:ascii="Times New Roman" w:hAnsi="Times New Roman" w:cs="Times New Roman"/>
          <w:sz w:val="24"/>
          <w:szCs w:val="24"/>
          <w:u w:val="single"/>
        </w:rPr>
        <w:t xml:space="preserve"> with</w:t>
      </w:r>
    </w:p>
    <w:p w:rsidR="00D168F4" w:rsidRDefault="00D168F4" w:rsidP="00D168F4">
      <w:pPr>
        <w:spacing w:after="0" w:line="360" w:lineRule="auto"/>
        <w:ind w:left="720" w:firstLine="720"/>
        <w:jc w:val="both"/>
        <w:rPr>
          <w:rFonts w:ascii="Times New Roman" w:hAnsi="Times New Roman" w:cs="Times New Roman"/>
          <w:sz w:val="24"/>
          <w:szCs w:val="24"/>
          <w:u w:val="single"/>
        </w:rPr>
      </w:pPr>
      <w:r w:rsidRPr="00D168F4">
        <w:rPr>
          <w:rFonts w:ascii="Times New Roman" w:hAnsi="Times New Roman" w:cs="Times New Roman"/>
          <w:sz w:val="24"/>
          <w:szCs w:val="24"/>
          <w:u w:val="single"/>
        </w:rPr>
        <w:t xml:space="preserve"> M/s </w:t>
      </w:r>
      <w:proofErr w:type="spellStart"/>
      <w:r w:rsidRPr="00D168F4">
        <w:rPr>
          <w:rFonts w:ascii="Times New Roman" w:hAnsi="Times New Roman" w:cs="Times New Roman"/>
          <w:sz w:val="24"/>
          <w:szCs w:val="24"/>
          <w:u w:val="single"/>
        </w:rPr>
        <w:t>Bwambale</w:t>
      </w:r>
      <w:proofErr w:type="spellEnd"/>
      <w:r w:rsidRPr="00D168F4">
        <w:rPr>
          <w:rFonts w:ascii="Times New Roman" w:hAnsi="Times New Roman" w:cs="Times New Roman"/>
          <w:sz w:val="24"/>
          <w:szCs w:val="24"/>
          <w:u w:val="single"/>
        </w:rPr>
        <w:t xml:space="preserve">, </w:t>
      </w:r>
      <w:proofErr w:type="spellStart"/>
      <w:r w:rsidRPr="00D168F4">
        <w:rPr>
          <w:rFonts w:ascii="Times New Roman" w:hAnsi="Times New Roman" w:cs="Times New Roman"/>
          <w:sz w:val="24"/>
          <w:szCs w:val="24"/>
          <w:u w:val="single"/>
        </w:rPr>
        <w:t>Musede</w:t>
      </w:r>
      <w:proofErr w:type="spellEnd"/>
      <w:r w:rsidRPr="00D168F4">
        <w:rPr>
          <w:rFonts w:ascii="Times New Roman" w:hAnsi="Times New Roman" w:cs="Times New Roman"/>
          <w:sz w:val="24"/>
          <w:szCs w:val="24"/>
          <w:u w:val="single"/>
        </w:rPr>
        <w:t xml:space="preserve"> &amp; Co. is valid and binding on Hon. </w:t>
      </w:r>
      <w:proofErr w:type="spellStart"/>
      <w:r w:rsidRPr="00D168F4">
        <w:rPr>
          <w:rFonts w:ascii="Times New Roman" w:hAnsi="Times New Roman" w:cs="Times New Roman"/>
          <w:sz w:val="24"/>
          <w:szCs w:val="24"/>
          <w:u w:val="single"/>
        </w:rPr>
        <w:t>Ababiku</w:t>
      </w:r>
      <w:proofErr w:type="spellEnd"/>
      <w:r w:rsidRPr="00D168F4">
        <w:rPr>
          <w:rFonts w:ascii="Times New Roman" w:hAnsi="Times New Roman" w:cs="Times New Roman"/>
          <w:sz w:val="24"/>
          <w:szCs w:val="24"/>
          <w:u w:val="single"/>
        </w:rPr>
        <w:t xml:space="preserve"> </w:t>
      </w:r>
      <w:proofErr w:type="spellStart"/>
      <w:r w:rsidRPr="00D168F4">
        <w:rPr>
          <w:rFonts w:ascii="Times New Roman" w:hAnsi="Times New Roman" w:cs="Times New Roman"/>
          <w:sz w:val="24"/>
          <w:szCs w:val="24"/>
          <w:u w:val="single"/>
        </w:rPr>
        <w:t>Jesca</w:t>
      </w:r>
      <w:proofErr w:type="spellEnd"/>
    </w:p>
    <w:p w:rsidR="00D168F4" w:rsidRDefault="00D168F4" w:rsidP="00D168F4">
      <w:pPr>
        <w:spacing w:after="0" w:line="360" w:lineRule="auto"/>
        <w:jc w:val="both"/>
        <w:rPr>
          <w:rFonts w:ascii="Times New Roman" w:hAnsi="Times New Roman" w:cs="Times New Roman"/>
          <w:sz w:val="24"/>
          <w:szCs w:val="24"/>
          <w:u w:val="single"/>
        </w:rPr>
      </w:pPr>
    </w:p>
    <w:p w:rsidR="00D934E7" w:rsidRPr="00FD36C4" w:rsidRDefault="00D934E7" w:rsidP="00D934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compromise on the costs of litigation is encouraged and envisaged by </w:t>
      </w:r>
      <w:r w:rsidRPr="00FD36C4">
        <w:rPr>
          <w:rFonts w:ascii="Times New Roman" w:hAnsi="Times New Roman" w:cs="Times New Roman"/>
          <w:sz w:val="24"/>
          <w:szCs w:val="24"/>
        </w:rPr>
        <w:t xml:space="preserve">Rule 40 of </w:t>
      </w:r>
      <w:r w:rsidRPr="00D934E7">
        <w:rPr>
          <w:rFonts w:ascii="Times New Roman" w:hAnsi="Times New Roman" w:cs="Times New Roman"/>
          <w:i/>
          <w:sz w:val="24"/>
          <w:szCs w:val="24"/>
        </w:rPr>
        <w:t>The Advocates (Remuneration and Taxation of Costs) Rules, S.I. 267-4</w:t>
      </w:r>
      <w:r w:rsidRPr="00FD36C4">
        <w:rPr>
          <w:rFonts w:ascii="Times New Roman" w:hAnsi="Times New Roman" w:cs="Times New Roman"/>
          <w:sz w:val="24"/>
          <w:szCs w:val="24"/>
        </w:rPr>
        <w:t xml:space="preserve">, </w:t>
      </w:r>
      <w:r w:rsidR="008209B3">
        <w:rPr>
          <w:rFonts w:ascii="Times New Roman" w:hAnsi="Times New Roman" w:cs="Times New Roman"/>
          <w:sz w:val="24"/>
          <w:szCs w:val="24"/>
        </w:rPr>
        <w:t xml:space="preserve">that </w:t>
      </w:r>
      <w:r w:rsidRPr="00FD36C4">
        <w:rPr>
          <w:rFonts w:ascii="Times New Roman" w:hAnsi="Times New Roman" w:cs="Times New Roman"/>
          <w:sz w:val="24"/>
          <w:szCs w:val="24"/>
        </w:rPr>
        <w:t>provides as follows;</w:t>
      </w:r>
    </w:p>
    <w:p w:rsidR="00D934E7" w:rsidRPr="00FD36C4" w:rsidRDefault="00D934E7" w:rsidP="00D934E7">
      <w:pPr>
        <w:ind w:left="1440" w:right="576" w:hanging="864"/>
        <w:jc w:val="both"/>
        <w:rPr>
          <w:rFonts w:ascii="Times New Roman" w:hAnsi="Times New Roman" w:cs="Times New Roman"/>
          <w:sz w:val="24"/>
          <w:szCs w:val="24"/>
        </w:rPr>
      </w:pPr>
      <w:r w:rsidRPr="00FD36C4">
        <w:rPr>
          <w:rFonts w:ascii="Times New Roman" w:hAnsi="Times New Roman" w:cs="Times New Roman"/>
          <w:sz w:val="24"/>
          <w:szCs w:val="24"/>
        </w:rPr>
        <w:t xml:space="preserve">(1) </w:t>
      </w:r>
      <w:r w:rsidRPr="00FD36C4">
        <w:rPr>
          <w:rFonts w:ascii="Times New Roman" w:hAnsi="Times New Roman" w:cs="Times New Roman"/>
          <w:sz w:val="24"/>
          <w:szCs w:val="24"/>
        </w:rPr>
        <w:tab/>
        <w:t>If, after the disposal of any proceedings by the court, the parties to the proceedings agree to the amount of costs to be paid in pursuance of the court’s order or judgment in the proceedings, the parties may, in lieu of proceeding to taxation, request the registrar by joint letter to record their agreement, and the registrar shall do so upon payment of the same court fee as is payable on the filing of a bill of costs.</w:t>
      </w:r>
    </w:p>
    <w:p w:rsidR="00D934E7" w:rsidRPr="00FD36C4" w:rsidRDefault="00D934E7" w:rsidP="00D934E7">
      <w:pPr>
        <w:spacing w:after="0"/>
        <w:ind w:left="1440" w:right="576" w:hanging="864"/>
        <w:jc w:val="both"/>
        <w:rPr>
          <w:rFonts w:ascii="Times New Roman" w:hAnsi="Times New Roman" w:cs="Times New Roman"/>
          <w:sz w:val="24"/>
          <w:szCs w:val="24"/>
        </w:rPr>
      </w:pPr>
      <w:r w:rsidRPr="00FD36C4">
        <w:rPr>
          <w:rFonts w:ascii="Times New Roman" w:hAnsi="Times New Roman" w:cs="Times New Roman"/>
          <w:sz w:val="24"/>
          <w:szCs w:val="24"/>
        </w:rPr>
        <w:t xml:space="preserve">(2) </w:t>
      </w:r>
      <w:r w:rsidRPr="00FD36C4">
        <w:rPr>
          <w:rFonts w:ascii="Times New Roman" w:hAnsi="Times New Roman" w:cs="Times New Roman"/>
          <w:sz w:val="24"/>
          <w:szCs w:val="24"/>
        </w:rPr>
        <w:tab/>
        <w:t>The agreement, when recorded, shall have the same force and effect as a certificate of taxation by the taxing officer.</w:t>
      </w:r>
    </w:p>
    <w:p w:rsidR="00D934E7" w:rsidRDefault="00D934E7" w:rsidP="00D934E7">
      <w:pPr>
        <w:tabs>
          <w:tab w:val="left" w:pos="222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23690E" w:rsidRPr="005429D0" w:rsidRDefault="0023690E" w:rsidP="00D934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w:t>
      </w:r>
      <w:r w:rsidR="00D934E7">
        <w:rPr>
          <w:rFonts w:ascii="Times New Roman" w:hAnsi="Times New Roman" w:cs="Times New Roman"/>
          <w:sz w:val="24"/>
          <w:szCs w:val="24"/>
        </w:rPr>
        <w:t xml:space="preserve">also </w:t>
      </w:r>
      <w:r>
        <w:rPr>
          <w:rFonts w:ascii="Times New Roman" w:hAnsi="Times New Roman" w:cs="Times New Roman"/>
          <w:sz w:val="24"/>
          <w:szCs w:val="24"/>
        </w:rPr>
        <w:t>trite law that once Counsel receives</w:t>
      </w:r>
      <w:r w:rsidRPr="004F53A9">
        <w:rPr>
          <w:rFonts w:ascii="Times New Roman" w:hAnsi="Times New Roman" w:cs="Times New Roman"/>
          <w:sz w:val="24"/>
          <w:szCs w:val="24"/>
        </w:rPr>
        <w:t xml:space="preserve"> instructions from </w:t>
      </w:r>
      <w:r>
        <w:rPr>
          <w:rFonts w:ascii="Times New Roman" w:hAnsi="Times New Roman" w:cs="Times New Roman"/>
          <w:sz w:val="24"/>
          <w:szCs w:val="24"/>
        </w:rPr>
        <w:t xml:space="preserve">a </w:t>
      </w:r>
      <w:r w:rsidRPr="004F53A9">
        <w:rPr>
          <w:rFonts w:ascii="Times New Roman" w:hAnsi="Times New Roman" w:cs="Times New Roman"/>
          <w:sz w:val="24"/>
          <w:szCs w:val="24"/>
        </w:rPr>
        <w:t xml:space="preserve">client </w:t>
      </w:r>
      <w:r>
        <w:rPr>
          <w:rFonts w:ascii="Times New Roman" w:hAnsi="Times New Roman" w:cs="Times New Roman"/>
          <w:sz w:val="24"/>
          <w:szCs w:val="24"/>
        </w:rPr>
        <w:t>and those instructions have not been terminated, counsel</w:t>
      </w:r>
      <w:r w:rsidRPr="004F53A9">
        <w:rPr>
          <w:rFonts w:ascii="Times New Roman" w:hAnsi="Times New Roman" w:cs="Times New Roman"/>
          <w:sz w:val="24"/>
          <w:szCs w:val="24"/>
        </w:rPr>
        <w:t xml:space="preserve"> has full control over the conduct of the trial and has apparent authority to compromise all matters connected with the action including entering </w:t>
      </w:r>
      <w:r>
        <w:rPr>
          <w:rFonts w:ascii="Times New Roman" w:hAnsi="Times New Roman" w:cs="Times New Roman"/>
          <w:sz w:val="24"/>
          <w:szCs w:val="24"/>
        </w:rPr>
        <w:t xml:space="preserve">a </w:t>
      </w:r>
      <w:r w:rsidRPr="004F53A9">
        <w:rPr>
          <w:rFonts w:ascii="Times New Roman" w:hAnsi="Times New Roman" w:cs="Times New Roman"/>
          <w:sz w:val="24"/>
          <w:szCs w:val="24"/>
        </w:rPr>
        <w:t>consent judgment</w:t>
      </w:r>
      <w:r>
        <w:rPr>
          <w:rFonts w:ascii="Times New Roman" w:hAnsi="Times New Roman" w:cs="Times New Roman"/>
          <w:sz w:val="24"/>
          <w:szCs w:val="24"/>
        </w:rPr>
        <w:t xml:space="preserve"> (see </w:t>
      </w:r>
      <w:proofErr w:type="spellStart"/>
      <w:r w:rsidRPr="004F53A9">
        <w:rPr>
          <w:rFonts w:ascii="Times New Roman" w:hAnsi="Times New Roman" w:cs="Times New Roman"/>
          <w:i/>
          <w:sz w:val="24"/>
          <w:szCs w:val="24"/>
        </w:rPr>
        <w:t>Nankya</w:t>
      </w:r>
      <w:proofErr w:type="spellEnd"/>
      <w:r w:rsidRPr="004F53A9">
        <w:rPr>
          <w:rFonts w:ascii="Times New Roman" w:hAnsi="Times New Roman" w:cs="Times New Roman"/>
          <w:i/>
          <w:sz w:val="24"/>
          <w:szCs w:val="24"/>
        </w:rPr>
        <w:t xml:space="preserve"> </w:t>
      </w:r>
      <w:proofErr w:type="spellStart"/>
      <w:r w:rsidRPr="004F53A9">
        <w:rPr>
          <w:rFonts w:ascii="Times New Roman" w:hAnsi="Times New Roman" w:cs="Times New Roman"/>
          <w:i/>
          <w:sz w:val="24"/>
          <w:szCs w:val="24"/>
        </w:rPr>
        <w:t>Buladina</w:t>
      </w:r>
      <w:proofErr w:type="spellEnd"/>
      <w:r w:rsidRPr="004F53A9">
        <w:rPr>
          <w:rFonts w:ascii="Times New Roman" w:hAnsi="Times New Roman" w:cs="Times New Roman"/>
          <w:i/>
          <w:sz w:val="24"/>
          <w:szCs w:val="24"/>
        </w:rPr>
        <w:t xml:space="preserve"> and another v. </w:t>
      </w:r>
      <w:proofErr w:type="spellStart"/>
      <w:r w:rsidRPr="004F53A9">
        <w:rPr>
          <w:rFonts w:ascii="Times New Roman" w:hAnsi="Times New Roman" w:cs="Times New Roman"/>
          <w:i/>
          <w:sz w:val="24"/>
          <w:szCs w:val="24"/>
        </w:rPr>
        <w:t>Bulasio</w:t>
      </w:r>
      <w:proofErr w:type="spellEnd"/>
      <w:r w:rsidRPr="004F53A9">
        <w:rPr>
          <w:rFonts w:ascii="Times New Roman" w:hAnsi="Times New Roman" w:cs="Times New Roman"/>
          <w:i/>
          <w:sz w:val="24"/>
          <w:szCs w:val="24"/>
        </w:rPr>
        <w:t xml:space="preserve"> </w:t>
      </w:r>
      <w:proofErr w:type="spellStart"/>
      <w:r w:rsidRPr="004F53A9">
        <w:rPr>
          <w:rFonts w:ascii="Times New Roman" w:hAnsi="Times New Roman" w:cs="Times New Roman"/>
          <w:i/>
          <w:sz w:val="24"/>
          <w:szCs w:val="24"/>
        </w:rPr>
        <w:t>Konde</w:t>
      </w:r>
      <w:proofErr w:type="spellEnd"/>
      <w:r w:rsidRPr="004F53A9">
        <w:rPr>
          <w:rFonts w:ascii="Times New Roman" w:hAnsi="Times New Roman" w:cs="Times New Roman"/>
          <w:i/>
          <w:sz w:val="24"/>
          <w:szCs w:val="24"/>
        </w:rPr>
        <w:t xml:space="preserve"> [1979] HCB 239</w:t>
      </w:r>
      <w:r>
        <w:rPr>
          <w:rFonts w:ascii="Times New Roman" w:hAnsi="Times New Roman" w:cs="Times New Roman"/>
          <w:sz w:val="24"/>
          <w:szCs w:val="24"/>
        </w:rPr>
        <w:t xml:space="preserve">; </w:t>
      </w:r>
      <w:proofErr w:type="spellStart"/>
      <w:r w:rsidRPr="00A11A36">
        <w:rPr>
          <w:rFonts w:ascii="Times New Roman" w:hAnsi="Times New Roman" w:cs="Times New Roman"/>
          <w:i/>
          <w:sz w:val="24"/>
          <w:szCs w:val="24"/>
        </w:rPr>
        <w:t>Hansraj</w:t>
      </w:r>
      <w:proofErr w:type="spellEnd"/>
      <w:r w:rsidRPr="00A11A36">
        <w:rPr>
          <w:rFonts w:ascii="Times New Roman" w:hAnsi="Times New Roman" w:cs="Times New Roman"/>
          <w:i/>
          <w:sz w:val="24"/>
          <w:szCs w:val="24"/>
        </w:rPr>
        <w:t xml:space="preserve"> </w:t>
      </w:r>
      <w:proofErr w:type="spellStart"/>
      <w:r w:rsidRPr="00A11A36">
        <w:rPr>
          <w:rFonts w:ascii="Times New Roman" w:hAnsi="Times New Roman" w:cs="Times New Roman"/>
          <w:i/>
          <w:sz w:val="24"/>
          <w:szCs w:val="24"/>
        </w:rPr>
        <w:t>Raumal</w:t>
      </w:r>
      <w:proofErr w:type="spellEnd"/>
      <w:r w:rsidRPr="00A11A36">
        <w:rPr>
          <w:rFonts w:ascii="Times New Roman" w:hAnsi="Times New Roman" w:cs="Times New Roman"/>
          <w:i/>
          <w:sz w:val="24"/>
          <w:szCs w:val="24"/>
        </w:rPr>
        <w:t xml:space="preserve"> Shah v. </w:t>
      </w:r>
      <w:proofErr w:type="spellStart"/>
      <w:r w:rsidRPr="00A11A36">
        <w:rPr>
          <w:rFonts w:ascii="Times New Roman" w:hAnsi="Times New Roman" w:cs="Times New Roman"/>
          <w:i/>
          <w:sz w:val="24"/>
          <w:szCs w:val="24"/>
        </w:rPr>
        <w:t>Westlands</w:t>
      </w:r>
      <w:proofErr w:type="spellEnd"/>
      <w:r w:rsidRPr="00A11A36">
        <w:rPr>
          <w:rFonts w:ascii="Times New Roman" w:hAnsi="Times New Roman" w:cs="Times New Roman"/>
          <w:i/>
          <w:sz w:val="24"/>
          <w:szCs w:val="24"/>
        </w:rPr>
        <w:t xml:space="preserve"> General Stores Properties Ltd. and another [1965] EA 642</w:t>
      </w:r>
      <w:r w:rsidRPr="00A11A36">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0846A7">
        <w:rPr>
          <w:rFonts w:ascii="Times New Roman" w:hAnsi="Times New Roman" w:cs="Times New Roman"/>
          <w:i/>
          <w:sz w:val="24"/>
          <w:szCs w:val="24"/>
        </w:rPr>
        <w:t xml:space="preserve">B. M. Technical Services v. Francis </w:t>
      </w:r>
      <w:proofErr w:type="spellStart"/>
      <w:r w:rsidRPr="000846A7">
        <w:rPr>
          <w:rFonts w:ascii="Times New Roman" w:hAnsi="Times New Roman" w:cs="Times New Roman"/>
          <w:i/>
          <w:sz w:val="24"/>
          <w:szCs w:val="24"/>
        </w:rPr>
        <w:t>Rugunda</w:t>
      </w:r>
      <w:proofErr w:type="spellEnd"/>
      <w:r w:rsidRPr="000846A7">
        <w:rPr>
          <w:rFonts w:ascii="Times New Roman" w:hAnsi="Times New Roman" w:cs="Times New Roman"/>
          <w:i/>
          <w:sz w:val="24"/>
          <w:szCs w:val="24"/>
        </w:rPr>
        <w:t xml:space="preserve"> [1999] KALR 821</w:t>
      </w:r>
      <w:r>
        <w:rPr>
          <w:rFonts w:ascii="Times New Roman" w:hAnsi="Times New Roman" w:cs="Times New Roman"/>
          <w:sz w:val="24"/>
          <w:szCs w:val="24"/>
        </w:rPr>
        <w:t xml:space="preserve">). </w:t>
      </w:r>
      <w:r w:rsidRPr="005429D0">
        <w:rPr>
          <w:rFonts w:ascii="Times New Roman" w:hAnsi="Times New Roman" w:cs="Times New Roman"/>
          <w:sz w:val="24"/>
          <w:szCs w:val="24"/>
        </w:rPr>
        <w:t xml:space="preserve">It was held </w:t>
      </w:r>
      <w:r>
        <w:rPr>
          <w:rFonts w:ascii="Times New Roman" w:hAnsi="Times New Roman" w:cs="Times New Roman"/>
          <w:sz w:val="24"/>
          <w:szCs w:val="24"/>
        </w:rPr>
        <w:t>in the latter case and</w:t>
      </w:r>
      <w:r w:rsidRPr="005429D0">
        <w:rPr>
          <w:rFonts w:ascii="Times New Roman" w:hAnsi="Times New Roman" w:cs="Times New Roman"/>
          <w:sz w:val="24"/>
          <w:szCs w:val="24"/>
        </w:rPr>
        <w:t xml:space="preserve"> followed in </w:t>
      </w:r>
      <w:proofErr w:type="spellStart"/>
      <w:r w:rsidRPr="005429D0">
        <w:rPr>
          <w:rFonts w:ascii="Times New Roman" w:hAnsi="Times New Roman" w:cs="Times New Roman"/>
          <w:i/>
          <w:sz w:val="24"/>
          <w:szCs w:val="24"/>
        </w:rPr>
        <w:t>Lenina</w:t>
      </w:r>
      <w:proofErr w:type="spellEnd"/>
      <w:r w:rsidRPr="005429D0">
        <w:rPr>
          <w:rFonts w:ascii="Times New Roman" w:hAnsi="Times New Roman" w:cs="Times New Roman"/>
          <w:i/>
          <w:sz w:val="24"/>
          <w:szCs w:val="24"/>
        </w:rPr>
        <w:t xml:space="preserve"> </w:t>
      </w:r>
      <w:proofErr w:type="spellStart"/>
      <w:r w:rsidRPr="005429D0">
        <w:rPr>
          <w:rFonts w:ascii="Times New Roman" w:hAnsi="Times New Roman" w:cs="Times New Roman"/>
          <w:i/>
          <w:sz w:val="24"/>
          <w:szCs w:val="24"/>
        </w:rPr>
        <w:t>Kemigisha</w:t>
      </w:r>
      <w:proofErr w:type="spellEnd"/>
      <w:r w:rsidRPr="005429D0">
        <w:rPr>
          <w:rFonts w:ascii="Times New Roman" w:hAnsi="Times New Roman" w:cs="Times New Roman"/>
          <w:i/>
          <w:sz w:val="24"/>
          <w:szCs w:val="24"/>
        </w:rPr>
        <w:t xml:space="preserve"> </w:t>
      </w:r>
      <w:proofErr w:type="spellStart"/>
      <w:r w:rsidRPr="005429D0">
        <w:rPr>
          <w:rFonts w:ascii="Times New Roman" w:hAnsi="Times New Roman" w:cs="Times New Roman"/>
          <w:i/>
          <w:sz w:val="24"/>
          <w:szCs w:val="24"/>
        </w:rPr>
        <w:t>Mbabazi</w:t>
      </w:r>
      <w:proofErr w:type="spellEnd"/>
      <w:r w:rsidRPr="005429D0">
        <w:rPr>
          <w:rFonts w:ascii="Times New Roman" w:hAnsi="Times New Roman" w:cs="Times New Roman"/>
          <w:i/>
          <w:sz w:val="24"/>
          <w:szCs w:val="24"/>
        </w:rPr>
        <w:t xml:space="preserve"> and Starfish Limited v. Jing Cheng International Trading Limited, High Court Misc. Application No.  344 of 2012</w:t>
      </w:r>
      <w:r w:rsidRPr="005429D0">
        <w:rPr>
          <w:rFonts w:ascii="Times New Roman" w:hAnsi="Times New Roman" w:cs="Times New Roman"/>
          <w:sz w:val="24"/>
          <w:szCs w:val="24"/>
        </w:rPr>
        <w:t xml:space="preserve"> that:</w:t>
      </w:r>
    </w:p>
    <w:p w:rsidR="0023690E" w:rsidRDefault="0023690E" w:rsidP="0023690E">
      <w:pPr>
        <w:spacing w:after="0"/>
        <w:ind w:left="576" w:right="576"/>
        <w:jc w:val="both"/>
        <w:rPr>
          <w:rFonts w:ascii="Times New Roman" w:hAnsi="Times New Roman" w:cs="Times New Roman"/>
          <w:sz w:val="24"/>
          <w:szCs w:val="24"/>
        </w:rPr>
      </w:pPr>
      <w:r w:rsidRPr="005429D0">
        <w:rPr>
          <w:rFonts w:ascii="Times New Roman" w:hAnsi="Times New Roman" w:cs="Times New Roman"/>
          <w:sz w:val="24"/>
          <w:szCs w:val="24"/>
        </w:rPr>
        <w:t>The court cannot set aside a consent judgment when there is nothing to show that counsel for the applicant has not entered into it without instructions. Furthermore that even in cases where an advocate has no specific instructions to enter consent judgment but has general instructions to defend the suit, the position would not change so long as counsel is acting for a party in a case and his instructions have not been terminated, he has full control over the conduct of the trial and apparent authority to compromise all mat</w:t>
      </w:r>
      <w:r>
        <w:rPr>
          <w:rFonts w:ascii="Times New Roman" w:hAnsi="Times New Roman" w:cs="Times New Roman"/>
          <w:sz w:val="24"/>
          <w:szCs w:val="24"/>
        </w:rPr>
        <w:t>ters connected with the action.</w:t>
      </w:r>
    </w:p>
    <w:p w:rsidR="0023690E" w:rsidRDefault="0023690E" w:rsidP="0023690E">
      <w:pPr>
        <w:spacing w:after="0"/>
        <w:ind w:right="576"/>
        <w:jc w:val="both"/>
        <w:rPr>
          <w:rFonts w:ascii="Times New Roman" w:hAnsi="Times New Roman" w:cs="Times New Roman"/>
          <w:sz w:val="24"/>
          <w:szCs w:val="24"/>
        </w:rPr>
      </w:pPr>
    </w:p>
    <w:p w:rsidR="0023690E" w:rsidRDefault="0023690E" w:rsidP="000B2C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w:t>
      </w:r>
      <w:r w:rsidR="000B2CC6" w:rsidRPr="00840339">
        <w:rPr>
          <w:rFonts w:ascii="Times New Roman" w:hAnsi="Times New Roman" w:cs="Times New Roman"/>
          <w:sz w:val="24"/>
          <w:szCs w:val="24"/>
        </w:rPr>
        <w:t xml:space="preserve">M/s </w:t>
      </w:r>
      <w:proofErr w:type="spellStart"/>
      <w:r w:rsidR="000B2CC6" w:rsidRPr="00840339">
        <w:rPr>
          <w:rFonts w:ascii="Times New Roman" w:hAnsi="Times New Roman" w:cs="Times New Roman"/>
          <w:sz w:val="24"/>
          <w:szCs w:val="24"/>
        </w:rPr>
        <w:t>Bwambale</w:t>
      </w:r>
      <w:proofErr w:type="spellEnd"/>
      <w:r w:rsidR="000B2CC6" w:rsidRPr="00840339">
        <w:rPr>
          <w:rFonts w:ascii="Times New Roman" w:hAnsi="Times New Roman" w:cs="Times New Roman"/>
          <w:sz w:val="24"/>
          <w:szCs w:val="24"/>
        </w:rPr>
        <w:t xml:space="preserve">, </w:t>
      </w:r>
      <w:proofErr w:type="spellStart"/>
      <w:r w:rsidR="000B2CC6" w:rsidRPr="00840339">
        <w:rPr>
          <w:rFonts w:ascii="Times New Roman" w:hAnsi="Times New Roman" w:cs="Times New Roman"/>
          <w:sz w:val="24"/>
          <w:szCs w:val="24"/>
        </w:rPr>
        <w:t>Musede</w:t>
      </w:r>
      <w:proofErr w:type="spellEnd"/>
      <w:r w:rsidR="000B2CC6" w:rsidRPr="00840339">
        <w:rPr>
          <w:rFonts w:ascii="Times New Roman" w:hAnsi="Times New Roman" w:cs="Times New Roman"/>
          <w:sz w:val="24"/>
          <w:szCs w:val="24"/>
        </w:rPr>
        <w:t xml:space="preserve"> &amp; Co. </w:t>
      </w:r>
      <w:r w:rsidR="000B2CC6">
        <w:rPr>
          <w:rFonts w:ascii="Times New Roman" w:hAnsi="Times New Roman" w:cs="Times New Roman"/>
          <w:sz w:val="24"/>
          <w:szCs w:val="24"/>
        </w:rPr>
        <w:t xml:space="preserve">were counsel for </w:t>
      </w:r>
      <w:r w:rsidR="000B2CC6" w:rsidRPr="00840339">
        <w:rPr>
          <w:rFonts w:ascii="Times New Roman" w:hAnsi="Times New Roman" w:cs="Times New Roman"/>
          <w:sz w:val="24"/>
          <w:szCs w:val="24"/>
        </w:rPr>
        <w:t xml:space="preserve">Hon. </w:t>
      </w:r>
      <w:proofErr w:type="spellStart"/>
      <w:r w:rsidR="000B2CC6" w:rsidRPr="00840339">
        <w:rPr>
          <w:rFonts w:ascii="Times New Roman" w:hAnsi="Times New Roman" w:cs="Times New Roman"/>
          <w:sz w:val="24"/>
          <w:szCs w:val="24"/>
        </w:rPr>
        <w:t>Ababiku</w:t>
      </w:r>
      <w:proofErr w:type="spellEnd"/>
      <w:r w:rsidR="000B2CC6" w:rsidRPr="00840339">
        <w:rPr>
          <w:rFonts w:ascii="Times New Roman" w:hAnsi="Times New Roman" w:cs="Times New Roman"/>
          <w:sz w:val="24"/>
          <w:szCs w:val="24"/>
        </w:rPr>
        <w:t xml:space="preserve"> </w:t>
      </w:r>
      <w:proofErr w:type="spellStart"/>
      <w:r w:rsidR="000B2CC6" w:rsidRPr="00840339">
        <w:rPr>
          <w:rFonts w:ascii="Times New Roman" w:hAnsi="Times New Roman" w:cs="Times New Roman"/>
          <w:sz w:val="24"/>
          <w:szCs w:val="24"/>
        </w:rPr>
        <w:t>Jesca</w:t>
      </w:r>
      <w:proofErr w:type="spellEnd"/>
      <w:r w:rsidR="000B2CC6">
        <w:rPr>
          <w:rFonts w:ascii="Times New Roman" w:hAnsi="Times New Roman" w:cs="Times New Roman"/>
          <w:sz w:val="24"/>
          <w:szCs w:val="24"/>
        </w:rPr>
        <w:t xml:space="preserve"> between the period running from </w:t>
      </w:r>
      <w:r w:rsidR="000B2CC6" w:rsidRPr="00210426">
        <w:rPr>
          <w:rFonts w:ascii="Times New Roman" w:hAnsi="Times New Roman" w:cs="Times New Roman"/>
          <w:sz w:val="24"/>
          <w:szCs w:val="24"/>
        </w:rPr>
        <w:t>26</w:t>
      </w:r>
      <w:r w:rsidR="000B2CC6" w:rsidRPr="00210426">
        <w:rPr>
          <w:rFonts w:ascii="Times New Roman" w:hAnsi="Times New Roman" w:cs="Times New Roman"/>
          <w:sz w:val="24"/>
          <w:szCs w:val="24"/>
          <w:vertAlign w:val="superscript"/>
        </w:rPr>
        <w:t>th</w:t>
      </w:r>
      <w:r w:rsidR="000B2CC6">
        <w:rPr>
          <w:rFonts w:ascii="Times New Roman" w:hAnsi="Times New Roman" w:cs="Times New Roman"/>
          <w:sz w:val="24"/>
          <w:szCs w:val="24"/>
        </w:rPr>
        <w:t xml:space="preserve"> </w:t>
      </w:r>
      <w:r w:rsidR="000B2CC6" w:rsidRPr="00210426">
        <w:rPr>
          <w:rFonts w:ascii="Times New Roman" w:hAnsi="Times New Roman" w:cs="Times New Roman"/>
          <w:sz w:val="24"/>
          <w:szCs w:val="24"/>
        </w:rPr>
        <w:t>May 2011</w:t>
      </w:r>
      <w:r w:rsidR="000B2CC6">
        <w:rPr>
          <w:rFonts w:ascii="Times New Roman" w:hAnsi="Times New Roman" w:cs="Times New Roman"/>
          <w:sz w:val="24"/>
          <w:szCs w:val="24"/>
        </w:rPr>
        <w:t xml:space="preserve"> to 8</w:t>
      </w:r>
      <w:r w:rsidR="000B2CC6" w:rsidRPr="0071794C">
        <w:rPr>
          <w:rFonts w:ascii="Times New Roman" w:hAnsi="Times New Roman" w:cs="Times New Roman"/>
          <w:sz w:val="24"/>
          <w:szCs w:val="24"/>
          <w:vertAlign w:val="superscript"/>
        </w:rPr>
        <w:t>th</w:t>
      </w:r>
      <w:r w:rsidR="000B2CC6">
        <w:rPr>
          <w:rFonts w:ascii="Times New Roman" w:hAnsi="Times New Roman" w:cs="Times New Roman"/>
          <w:sz w:val="24"/>
          <w:szCs w:val="24"/>
        </w:rPr>
        <w:t xml:space="preserve"> June 2011 when she withdrew instructions from that firm of advocates and filed a notice of withdrawal of instructions in court to that effect. Henceforth, that firm of advocates lost the general instructions to defend the petition and the </w:t>
      </w:r>
      <w:r w:rsidR="000B2CC6">
        <w:rPr>
          <w:rFonts w:ascii="Times New Roman" w:hAnsi="Times New Roman" w:cs="Times New Roman"/>
          <w:sz w:val="24"/>
          <w:szCs w:val="24"/>
        </w:rPr>
        <w:lastRenderedPageBreak/>
        <w:t xml:space="preserve">capacity to enter into any compromise on behalf of </w:t>
      </w:r>
      <w:r w:rsidR="000B2CC6" w:rsidRPr="00840339">
        <w:rPr>
          <w:rFonts w:ascii="Times New Roman" w:hAnsi="Times New Roman" w:cs="Times New Roman"/>
          <w:sz w:val="24"/>
          <w:szCs w:val="24"/>
        </w:rPr>
        <w:t xml:space="preserve">Hon. </w:t>
      </w:r>
      <w:proofErr w:type="spellStart"/>
      <w:r w:rsidR="000B2CC6" w:rsidRPr="00840339">
        <w:rPr>
          <w:rFonts w:ascii="Times New Roman" w:hAnsi="Times New Roman" w:cs="Times New Roman"/>
          <w:sz w:val="24"/>
          <w:szCs w:val="24"/>
        </w:rPr>
        <w:t>Ababiku</w:t>
      </w:r>
      <w:proofErr w:type="spellEnd"/>
      <w:r w:rsidR="000B2CC6" w:rsidRPr="00840339">
        <w:rPr>
          <w:rFonts w:ascii="Times New Roman" w:hAnsi="Times New Roman" w:cs="Times New Roman"/>
          <w:sz w:val="24"/>
          <w:szCs w:val="24"/>
        </w:rPr>
        <w:t xml:space="preserve"> </w:t>
      </w:r>
      <w:proofErr w:type="spellStart"/>
      <w:r w:rsidR="000B2CC6" w:rsidRPr="00840339">
        <w:rPr>
          <w:rFonts w:ascii="Times New Roman" w:hAnsi="Times New Roman" w:cs="Times New Roman"/>
          <w:sz w:val="24"/>
          <w:szCs w:val="24"/>
        </w:rPr>
        <w:t>Jesca</w:t>
      </w:r>
      <w:proofErr w:type="spellEnd"/>
      <w:r w:rsidR="000B2CC6">
        <w:rPr>
          <w:rFonts w:ascii="Times New Roman" w:hAnsi="Times New Roman" w:cs="Times New Roman"/>
          <w:sz w:val="24"/>
          <w:szCs w:val="24"/>
        </w:rPr>
        <w:t>. Therefore, when they appeared in court on 7</w:t>
      </w:r>
      <w:r w:rsidR="000B2CC6" w:rsidRPr="00647E52">
        <w:rPr>
          <w:rFonts w:ascii="Times New Roman" w:hAnsi="Times New Roman" w:cs="Times New Roman"/>
          <w:sz w:val="24"/>
          <w:szCs w:val="24"/>
          <w:vertAlign w:val="superscript"/>
        </w:rPr>
        <w:t>th</w:t>
      </w:r>
      <w:r w:rsidR="000B2CC6">
        <w:rPr>
          <w:rFonts w:ascii="Times New Roman" w:hAnsi="Times New Roman" w:cs="Times New Roman"/>
          <w:sz w:val="24"/>
          <w:szCs w:val="24"/>
        </w:rPr>
        <w:t xml:space="preserve"> May 2013, </w:t>
      </w:r>
      <w:r w:rsidR="000E667D">
        <w:rPr>
          <w:rFonts w:ascii="Times New Roman" w:hAnsi="Times New Roman" w:cs="Times New Roman"/>
          <w:sz w:val="24"/>
          <w:szCs w:val="24"/>
        </w:rPr>
        <w:t xml:space="preserve">and </w:t>
      </w:r>
      <w:r w:rsidR="000B2CC6">
        <w:rPr>
          <w:rFonts w:ascii="Times New Roman" w:hAnsi="Times New Roman" w:cs="Times New Roman"/>
          <w:sz w:val="24"/>
          <w:szCs w:val="24"/>
        </w:rPr>
        <w:t xml:space="preserve">counsel for </w:t>
      </w:r>
      <w:proofErr w:type="spellStart"/>
      <w:r w:rsidR="000B2CC6">
        <w:rPr>
          <w:rFonts w:ascii="Times New Roman" w:hAnsi="Times New Roman" w:cs="Times New Roman"/>
          <w:sz w:val="24"/>
          <w:szCs w:val="24"/>
        </w:rPr>
        <w:t>Ms.</w:t>
      </w:r>
      <w:proofErr w:type="spellEnd"/>
      <w:r w:rsidR="000B2CC6">
        <w:rPr>
          <w:rFonts w:ascii="Times New Roman" w:hAnsi="Times New Roman" w:cs="Times New Roman"/>
          <w:sz w:val="24"/>
          <w:szCs w:val="24"/>
        </w:rPr>
        <w:t xml:space="preserve"> </w:t>
      </w:r>
      <w:proofErr w:type="spellStart"/>
      <w:r w:rsidR="000B2CC6">
        <w:rPr>
          <w:rFonts w:ascii="Times New Roman" w:hAnsi="Times New Roman" w:cs="Times New Roman"/>
          <w:sz w:val="24"/>
          <w:szCs w:val="24"/>
        </w:rPr>
        <w:t>Eriyo</w:t>
      </w:r>
      <w:proofErr w:type="spellEnd"/>
      <w:r w:rsidR="000B2CC6">
        <w:rPr>
          <w:rFonts w:ascii="Times New Roman" w:hAnsi="Times New Roman" w:cs="Times New Roman"/>
          <w:sz w:val="24"/>
          <w:szCs w:val="24"/>
        </w:rPr>
        <w:t xml:space="preserve"> </w:t>
      </w:r>
      <w:proofErr w:type="spellStart"/>
      <w:r w:rsidR="000B2CC6">
        <w:rPr>
          <w:rFonts w:ascii="Times New Roman" w:hAnsi="Times New Roman" w:cs="Times New Roman"/>
          <w:sz w:val="24"/>
          <w:szCs w:val="24"/>
        </w:rPr>
        <w:t>Jesca</w:t>
      </w:r>
      <w:proofErr w:type="spellEnd"/>
      <w:r w:rsidR="000B2CC6">
        <w:rPr>
          <w:rFonts w:ascii="Times New Roman" w:hAnsi="Times New Roman" w:cs="Times New Roman"/>
          <w:sz w:val="24"/>
          <w:szCs w:val="24"/>
        </w:rPr>
        <w:t xml:space="preserve"> </w:t>
      </w:r>
      <w:proofErr w:type="spellStart"/>
      <w:r w:rsidR="000B2CC6">
        <w:rPr>
          <w:rFonts w:ascii="Times New Roman" w:hAnsi="Times New Roman" w:cs="Times New Roman"/>
          <w:sz w:val="24"/>
          <w:szCs w:val="24"/>
        </w:rPr>
        <w:t>Osuna</w:t>
      </w:r>
      <w:proofErr w:type="spellEnd"/>
      <w:r w:rsidR="000B2CC6">
        <w:rPr>
          <w:rFonts w:ascii="Times New Roman" w:hAnsi="Times New Roman" w:cs="Times New Roman"/>
          <w:sz w:val="24"/>
          <w:szCs w:val="24"/>
        </w:rPr>
        <w:t xml:space="preserve"> entered into </w:t>
      </w:r>
      <w:proofErr w:type="gramStart"/>
      <w:r w:rsidR="000B2CC6">
        <w:rPr>
          <w:rFonts w:ascii="Times New Roman" w:hAnsi="Times New Roman" w:cs="Times New Roman"/>
          <w:sz w:val="24"/>
          <w:szCs w:val="24"/>
        </w:rPr>
        <w:t>a consent</w:t>
      </w:r>
      <w:proofErr w:type="gramEnd"/>
      <w:r w:rsidR="000B2CC6">
        <w:rPr>
          <w:rFonts w:ascii="Times New Roman" w:hAnsi="Times New Roman" w:cs="Times New Roman"/>
          <w:sz w:val="24"/>
          <w:szCs w:val="24"/>
        </w:rPr>
        <w:t xml:space="preserve"> on costs with M/s </w:t>
      </w:r>
      <w:proofErr w:type="spellStart"/>
      <w:r w:rsidR="000B2CC6">
        <w:rPr>
          <w:rFonts w:ascii="Times New Roman" w:hAnsi="Times New Roman" w:cs="Times New Roman"/>
          <w:sz w:val="24"/>
          <w:szCs w:val="24"/>
        </w:rPr>
        <w:t>Bwambale</w:t>
      </w:r>
      <w:proofErr w:type="spellEnd"/>
      <w:r w:rsidR="000B2CC6">
        <w:rPr>
          <w:rFonts w:ascii="Times New Roman" w:hAnsi="Times New Roman" w:cs="Times New Roman"/>
          <w:sz w:val="24"/>
          <w:szCs w:val="24"/>
        </w:rPr>
        <w:t xml:space="preserve">, </w:t>
      </w:r>
      <w:proofErr w:type="spellStart"/>
      <w:r w:rsidR="000B2CC6">
        <w:rPr>
          <w:rFonts w:ascii="Times New Roman" w:hAnsi="Times New Roman" w:cs="Times New Roman"/>
          <w:sz w:val="24"/>
          <w:szCs w:val="24"/>
        </w:rPr>
        <w:t>Musede</w:t>
      </w:r>
      <w:proofErr w:type="spellEnd"/>
      <w:r w:rsidR="000B2CC6">
        <w:rPr>
          <w:rFonts w:ascii="Times New Roman" w:hAnsi="Times New Roman" w:cs="Times New Roman"/>
          <w:sz w:val="24"/>
          <w:szCs w:val="24"/>
        </w:rPr>
        <w:t xml:space="preserve"> &amp; Co. Advocates allowing the party and party bill of costs </w:t>
      </w:r>
      <w:r w:rsidR="000E667D">
        <w:rPr>
          <w:rFonts w:ascii="Times New Roman" w:hAnsi="Times New Roman" w:cs="Times New Roman"/>
          <w:sz w:val="24"/>
          <w:szCs w:val="24"/>
        </w:rPr>
        <w:t>filed</w:t>
      </w:r>
      <w:r w:rsidR="000B2CC6">
        <w:rPr>
          <w:rFonts w:ascii="Times New Roman" w:hAnsi="Times New Roman" w:cs="Times New Roman"/>
          <w:sz w:val="24"/>
          <w:szCs w:val="24"/>
        </w:rPr>
        <w:t xml:space="preserve"> by that firm at </w:t>
      </w:r>
      <w:proofErr w:type="spellStart"/>
      <w:r w:rsidR="000B2CC6">
        <w:rPr>
          <w:rFonts w:ascii="Times New Roman" w:hAnsi="Times New Roman" w:cs="Times New Roman"/>
          <w:sz w:val="24"/>
          <w:szCs w:val="24"/>
        </w:rPr>
        <w:t>shs</w:t>
      </w:r>
      <w:proofErr w:type="spellEnd"/>
      <w:r w:rsidR="000B2CC6">
        <w:rPr>
          <w:rFonts w:ascii="Times New Roman" w:hAnsi="Times New Roman" w:cs="Times New Roman"/>
          <w:sz w:val="24"/>
          <w:szCs w:val="24"/>
        </w:rPr>
        <w:t xml:space="preserve">. 10,000,000/=, he did so with an advocate who had no instructions in the matter anymore. The resultant consent order on costs is null and void and not binding on </w:t>
      </w:r>
      <w:r w:rsidR="000B2CC6" w:rsidRPr="00840339">
        <w:rPr>
          <w:rFonts w:ascii="Times New Roman" w:hAnsi="Times New Roman" w:cs="Times New Roman"/>
          <w:sz w:val="24"/>
          <w:szCs w:val="24"/>
        </w:rPr>
        <w:t xml:space="preserve">Hon. </w:t>
      </w:r>
      <w:proofErr w:type="spellStart"/>
      <w:r w:rsidR="000B2CC6" w:rsidRPr="00840339">
        <w:rPr>
          <w:rFonts w:ascii="Times New Roman" w:hAnsi="Times New Roman" w:cs="Times New Roman"/>
          <w:sz w:val="24"/>
          <w:szCs w:val="24"/>
        </w:rPr>
        <w:t>Ababiku</w:t>
      </w:r>
      <w:proofErr w:type="spellEnd"/>
      <w:r w:rsidR="000B2CC6" w:rsidRPr="00840339">
        <w:rPr>
          <w:rFonts w:ascii="Times New Roman" w:hAnsi="Times New Roman" w:cs="Times New Roman"/>
          <w:sz w:val="24"/>
          <w:szCs w:val="24"/>
        </w:rPr>
        <w:t xml:space="preserve"> </w:t>
      </w:r>
      <w:proofErr w:type="spellStart"/>
      <w:r w:rsidR="000B2CC6" w:rsidRPr="00840339">
        <w:rPr>
          <w:rFonts w:ascii="Times New Roman" w:hAnsi="Times New Roman" w:cs="Times New Roman"/>
          <w:sz w:val="24"/>
          <w:szCs w:val="24"/>
        </w:rPr>
        <w:t>Jesca</w:t>
      </w:r>
      <w:proofErr w:type="spellEnd"/>
      <w:r w:rsidR="000B2CC6">
        <w:rPr>
          <w:rFonts w:ascii="Times New Roman" w:hAnsi="Times New Roman" w:cs="Times New Roman"/>
          <w:sz w:val="24"/>
          <w:szCs w:val="24"/>
        </w:rPr>
        <w:t>. It is therefore hereby set aside.</w:t>
      </w:r>
    </w:p>
    <w:p w:rsidR="000B2CC6" w:rsidRDefault="000B2CC6" w:rsidP="000B2CC6">
      <w:pPr>
        <w:spacing w:after="0" w:line="360" w:lineRule="auto"/>
        <w:jc w:val="both"/>
        <w:rPr>
          <w:rFonts w:ascii="Times New Roman" w:hAnsi="Times New Roman" w:cs="Times New Roman"/>
          <w:sz w:val="24"/>
          <w:szCs w:val="24"/>
        </w:rPr>
      </w:pPr>
    </w:p>
    <w:p w:rsidR="000B2CC6" w:rsidRDefault="000B2CC6" w:rsidP="000B2CC6">
      <w:pPr>
        <w:spacing w:after="0" w:line="360" w:lineRule="auto"/>
        <w:jc w:val="both"/>
        <w:rPr>
          <w:rFonts w:ascii="Times New Roman" w:hAnsi="Times New Roman" w:cs="Times New Roman"/>
          <w:sz w:val="24"/>
          <w:szCs w:val="24"/>
          <w:u w:val="single"/>
        </w:rPr>
      </w:pPr>
      <w:r>
        <w:rPr>
          <w:rFonts w:ascii="Times New Roman" w:hAnsi="Times New Roman" w:cs="Times New Roman"/>
          <w:b/>
          <w:sz w:val="24"/>
          <w:szCs w:val="24"/>
        </w:rPr>
        <w:t>Third issue</w:t>
      </w:r>
      <w:r w:rsidRPr="00151D8B">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0B2CC6">
        <w:rPr>
          <w:rFonts w:ascii="Times New Roman" w:hAnsi="Times New Roman" w:cs="Times New Roman"/>
          <w:sz w:val="24"/>
          <w:szCs w:val="24"/>
          <w:u w:val="single"/>
        </w:rPr>
        <w:t>Whether the Taxing Officer erred in law and fact regarding the manner in which</w:t>
      </w:r>
    </w:p>
    <w:p w:rsidR="000B2CC6" w:rsidRDefault="000B2CC6" w:rsidP="000B2CC6">
      <w:pPr>
        <w:spacing w:after="0" w:line="360" w:lineRule="auto"/>
        <w:ind w:left="1440" w:firstLine="60"/>
        <w:jc w:val="both"/>
        <w:rPr>
          <w:rFonts w:ascii="Times New Roman" w:hAnsi="Times New Roman" w:cs="Times New Roman"/>
          <w:sz w:val="24"/>
          <w:szCs w:val="24"/>
          <w:u w:val="single"/>
        </w:rPr>
      </w:pPr>
      <w:proofErr w:type="gramStart"/>
      <w:r w:rsidRPr="000B2CC6">
        <w:rPr>
          <w:rFonts w:ascii="Times New Roman" w:hAnsi="Times New Roman" w:cs="Times New Roman"/>
          <w:sz w:val="24"/>
          <w:szCs w:val="24"/>
          <w:u w:val="single"/>
        </w:rPr>
        <w:t>he</w:t>
      </w:r>
      <w:proofErr w:type="gramEnd"/>
      <w:r w:rsidRPr="000B2CC6">
        <w:rPr>
          <w:rFonts w:ascii="Times New Roman" w:hAnsi="Times New Roman" w:cs="Times New Roman"/>
          <w:sz w:val="24"/>
          <w:szCs w:val="24"/>
          <w:u w:val="single"/>
        </w:rPr>
        <w:t xml:space="preserve"> taxed the various party and party bills of costs presented to court for taxation by both parties</w:t>
      </w:r>
    </w:p>
    <w:p w:rsidR="000B2CC6" w:rsidRDefault="000B2CC6" w:rsidP="000B2CC6">
      <w:pPr>
        <w:spacing w:after="0" w:line="360" w:lineRule="auto"/>
        <w:ind w:left="1440" w:firstLine="60"/>
        <w:jc w:val="both"/>
        <w:rPr>
          <w:rFonts w:ascii="Times New Roman" w:hAnsi="Times New Roman" w:cs="Times New Roman"/>
          <w:sz w:val="24"/>
          <w:szCs w:val="24"/>
        </w:rPr>
      </w:pPr>
    </w:p>
    <w:p w:rsidR="00B62D7E" w:rsidRPr="00A003F3" w:rsidRDefault="00B62D7E" w:rsidP="00B62D7E">
      <w:pPr>
        <w:pStyle w:val="NormalWeb"/>
        <w:spacing w:before="0" w:beforeAutospacing="0" w:after="0" w:afterAutospacing="0" w:line="360" w:lineRule="auto"/>
        <w:jc w:val="both"/>
      </w:pPr>
      <w:r w:rsidRPr="00A003F3">
        <w:t xml:space="preserve">The circumstances </w:t>
      </w:r>
      <w:r>
        <w:t>in</w:t>
      </w:r>
      <w:r w:rsidRPr="00A003F3">
        <w:t xml:space="preserve"> which a Judge of the High Court may interfere with the Taxing Officer’s exercise of discretion </w:t>
      </w:r>
      <w:r>
        <w:t xml:space="preserve">in taxing a bill of costs </w:t>
      </w:r>
      <w:r w:rsidRPr="00A003F3">
        <w:t xml:space="preserve">were restated by the Supreme Court in the case of </w:t>
      </w:r>
      <w:r w:rsidRPr="00A003F3">
        <w:rPr>
          <w:rStyle w:val="Emphasis"/>
          <w:bCs/>
        </w:rPr>
        <w:t>Bank of Uganda v</w:t>
      </w:r>
      <w:r>
        <w:rPr>
          <w:rStyle w:val="Emphasis"/>
          <w:bCs/>
        </w:rPr>
        <w:t>.</w:t>
      </w:r>
      <w:r w:rsidRPr="00A003F3">
        <w:rPr>
          <w:rStyle w:val="Emphasis"/>
          <w:bCs/>
        </w:rPr>
        <w:t xml:space="preserve"> </w:t>
      </w:r>
      <w:proofErr w:type="spellStart"/>
      <w:r w:rsidRPr="00A003F3">
        <w:rPr>
          <w:rStyle w:val="Emphasis"/>
          <w:bCs/>
        </w:rPr>
        <w:t>Banco</w:t>
      </w:r>
      <w:proofErr w:type="spellEnd"/>
      <w:r w:rsidRPr="00A003F3">
        <w:rPr>
          <w:rStyle w:val="Emphasis"/>
          <w:bCs/>
        </w:rPr>
        <w:t xml:space="preserve"> </w:t>
      </w:r>
      <w:proofErr w:type="spellStart"/>
      <w:r w:rsidRPr="00A003F3">
        <w:rPr>
          <w:rStyle w:val="Emphasis"/>
          <w:bCs/>
        </w:rPr>
        <w:t>Arabe</w:t>
      </w:r>
      <w:proofErr w:type="spellEnd"/>
      <w:r w:rsidRPr="00A003F3">
        <w:rPr>
          <w:rStyle w:val="Emphasis"/>
          <w:bCs/>
        </w:rPr>
        <w:t xml:space="preserve"> </w:t>
      </w:r>
      <w:proofErr w:type="spellStart"/>
      <w:r w:rsidRPr="00A003F3">
        <w:rPr>
          <w:rStyle w:val="Emphasis"/>
          <w:bCs/>
        </w:rPr>
        <w:t>Espanol</w:t>
      </w:r>
      <w:proofErr w:type="spellEnd"/>
      <w:r w:rsidRPr="00A003F3">
        <w:rPr>
          <w:rStyle w:val="Emphasis"/>
          <w:bCs/>
        </w:rPr>
        <w:t>, S.C. Civil Application No. 23 of 1999</w:t>
      </w:r>
      <w:r w:rsidRPr="00A003F3">
        <w:t xml:space="preserve"> </w:t>
      </w:r>
      <w:r w:rsidRPr="00A003F3">
        <w:rPr>
          <w:rStyle w:val="Emphasis"/>
          <w:bCs/>
        </w:rPr>
        <w:t>(</w:t>
      </w:r>
      <w:proofErr w:type="spellStart"/>
      <w:r w:rsidRPr="00A003F3">
        <w:rPr>
          <w:rStyle w:val="Emphasis"/>
          <w:bCs/>
        </w:rPr>
        <w:t>Mulenga</w:t>
      </w:r>
      <w:proofErr w:type="spellEnd"/>
      <w:r w:rsidRPr="00A003F3">
        <w:rPr>
          <w:rStyle w:val="Emphasis"/>
          <w:bCs/>
        </w:rPr>
        <w:t xml:space="preserve"> JSC)</w:t>
      </w:r>
      <w:r w:rsidRPr="00A003F3">
        <w:t xml:space="preserve"> to be the following:</w:t>
      </w:r>
    </w:p>
    <w:p w:rsidR="00B62D7E" w:rsidRPr="00A003F3" w:rsidRDefault="00B62D7E" w:rsidP="00B62D7E">
      <w:pPr>
        <w:pStyle w:val="NormalWeb"/>
        <w:spacing w:before="0" w:beforeAutospacing="0" w:after="0" w:afterAutospacing="0" w:line="276" w:lineRule="auto"/>
        <w:ind w:left="576" w:right="576"/>
        <w:jc w:val="both"/>
      </w:pPr>
      <w:r w:rsidRPr="00A003F3">
        <w:t>Save in exceptional cases, a judge does not interfere with the assessment of what the taxing officer considers to be a reasonable fee.  This is because it is generally accepted that questions which are solely of quantum of costs are matters with which the taxing officer is particularly fitted to deal, and in which he has more experience than the judge. Consequently a judge will not alter a fee allowed by the taxing officer, merely because in his opinion he should have allowed a higher or lower amount.</w:t>
      </w:r>
    </w:p>
    <w:p w:rsidR="00B62D7E" w:rsidRPr="00A003F3" w:rsidRDefault="00B62D7E" w:rsidP="00B62D7E">
      <w:pPr>
        <w:pStyle w:val="NormalWeb"/>
        <w:spacing w:line="276" w:lineRule="auto"/>
        <w:ind w:left="576" w:right="576"/>
        <w:jc w:val="both"/>
      </w:pPr>
      <w:r w:rsidRPr="00A003F3">
        <w:t xml:space="preserve">Secondly, an exceptional case is where it is shown expressly or by inference that in assessing and arriving at the quantum of the fee allowed, the taxing officer exercised, </w:t>
      </w:r>
      <w:r>
        <w:t xml:space="preserve">or </w:t>
      </w:r>
      <w:r w:rsidRPr="00A003F3">
        <w:t>applied a wrong principle. In this regard, application of a wrong principle is capable of being inferred from an award of an amount which is manifestly excessive or manifestly low. </w:t>
      </w:r>
    </w:p>
    <w:p w:rsidR="00B62D7E" w:rsidRPr="00A003F3" w:rsidRDefault="00B62D7E" w:rsidP="00B62D7E">
      <w:pPr>
        <w:pStyle w:val="NormalWeb"/>
        <w:spacing w:line="276" w:lineRule="auto"/>
        <w:ind w:left="576" w:right="576"/>
        <w:jc w:val="both"/>
      </w:pPr>
      <w:r w:rsidRPr="00A003F3">
        <w:t>Thirdly, even if it is shown that the taxing officer erred on principle, the judge should interfere only on being satisfied that the error substantially affected the decision on quantum and that upholding the amount allowed would cause injustice to one of the parties. </w:t>
      </w:r>
    </w:p>
    <w:p w:rsidR="00B62D7E" w:rsidRPr="00A003F3" w:rsidRDefault="00B62D7E" w:rsidP="00B62D7E">
      <w:pPr>
        <w:spacing w:line="360" w:lineRule="auto"/>
        <w:jc w:val="both"/>
        <w:rPr>
          <w:rFonts w:ascii="Times New Roman" w:hAnsi="Times New Roman" w:cs="Times New Roman"/>
          <w:sz w:val="24"/>
          <w:szCs w:val="24"/>
        </w:rPr>
      </w:pPr>
      <w:r w:rsidRPr="00A003F3">
        <w:rPr>
          <w:rFonts w:ascii="Times New Roman" w:hAnsi="Times New Roman" w:cs="Times New Roman"/>
          <w:sz w:val="24"/>
          <w:szCs w:val="24"/>
        </w:rPr>
        <w:t xml:space="preserve">Additional </w:t>
      </w:r>
      <w:r>
        <w:rPr>
          <w:rFonts w:ascii="Times New Roman" w:hAnsi="Times New Roman" w:cs="Times New Roman"/>
          <w:sz w:val="24"/>
          <w:szCs w:val="24"/>
        </w:rPr>
        <w:t xml:space="preserve">guidelines </w:t>
      </w:r>
      <w:r w:rsidRPr="00A003F3">
        <w:rPr>
          <w:rFonts w:ascii="Times New Roman" w:hAnsi="Times New Roman" w:cs="Times New Roman"/>
          <w:sz w:val="24"/>
          <w:szCs w:val="24"/>
        </w:rPr>
        <w:t xml:space="preserve">are further stated in </w:t>
      </w:r>
      <w:r w:rsidRPr="00A003F3">
        <w:rPr>
          <w:rFonts w:ascii="Times New Roman" w:hAnsi="Times New Roman" w:cs="Times New Roman"/>
          <w:i/>
          <w:sz w:val="24"/>
          <w:szCs w:val="24"/>
        </w:rPr>
        <w:t>First American Bank of Kenya v</w:t>
      </w:r>
      <w:r>
        <w:rPr>
          <w:rFonts w:ascii="Times New Roman" w:hAnsi="Times New Roman" w:cs="Times New Roman"/>
          <w:i/>
          <w:sz w:val="24"/>
          <w:szCs w:val="24"/>
        </w:rPr>
        <w:t>.</w:t>
      </w:r>
      <w:r w:rsidRPr="00A003F3">
        <w:rPr>
          <w:rFonts w:ascii="Times New Roman" w:hAnsi="Times New Roman" w:cs="Times New Roman"/>
          <w:i/>
          <w:sz w:val="24"/>
          <w:szCs w:val="24"/>
        </w:rPr>
        <w:t xml:space="preserve"> Shah and Others [2002] 1 EA 64</w:t>
      </w:r>
      <w:r w:rsidRPr="00A003F3">
        <w:rPr>
          <w:rFonts w:ascii="Times New Roman" w:hAnsi="Times New Roman" w:cs="Times New Roman"/>
          <w:sz w:val="24"/>
          <w:szCs w:val="24"/>
        </w:rPr>
        <w:t>, as follows;</w:t>
      </w:r>
    </w:p>
    <w:p w:rsidR="00B62D7E" w:rsidRPr="00A003F3" w:rsidRDefault="00B62D7E" w:rsidP="00B62D7E">
      <w:pPr>
        <w:pStyle w:val="ListParagraph"/>
        <w:numPr>
          <w:ilvl w:val="0"/>
          <w:numId w:val="3"/>
        </w:numPr>
        <w:ind w:right="576"/>
        <w:jc w:val="both"/>
        <w:rPr>
          <w:rFonts w:ascii="Times New Roman" w:hAnsi="Times New Roman" w:cs="Times New Roman"/>
          <w:sz w:val="24"/>
          <w:szCs w:val="24"/>
        </w:rPr>
      </w:pPr>
      <w:r w:rsidRPr="00A003F3">
        <w:rPr>
          <w:rFonts w:ascii="Times New Roman" w:hAnsi="Times New Roman" w:cs="Times New Roman"/>
          <w:sz w:val="24"/>
          <w:szCs w:val="24"/>
        </w:rPr>
        <w:lastRenderedPageBreak/>
        <w:t>The Court cannot interfere with the taxing officer’s decision on taxation unless it is shown that either the decision was based on an error of principle, or the fee awarded was manifestly excessive as to justify an inference that it was based on an error of principle;</w:t>
      </w:r>
    </w:p>
    <w:p w:rsidR="00B62D7E" w:rsidRPr="00A003F3" w:rsidRDefault="00B62D7E" w:rsidP="00B62D7E">
      <w:pPr>
        <w:pStyle w:val="ListParagraph"/>
        <w:numPr>
          <w:ilvl w:val="0"/>
          <w:numId w:val="3"/>
        </w:numPr>
        <w:ind w:right="576"/>
        <w:jc w:val="both"/>
        <w:rPr>
          <w:rFonts w:ascii="Times New Roman" w:hAnsi="Times New Roman" w:cs="Times New Roman"/>
          <w:sz w:val="24"/>
          <w:szCs w:val="24"/>
        </w:rPr>
      </w:pPr>
      <w:r w:rsidRPr="00A003F3">
        <w:rPr>
          <w:rFonts w:ascii="Times New Roman" w:hAnsi="Times New Roman" w:cs="Times New Roman"/>
          <w:sz w:val="24"/>
          <w:szCs w:val="24"/>
        </w:rPr>
        <w:t xml:space="preserve">It would be an error of principle to take into account irrelevant factors or to omit to consider relevant factors and, according to the Remuneration Order itself, some of the relevant factors to  be taken into account include the nature and the importance of the cause or matter, the amount or value of the subject matter involved, the interest of the parties, the general conduct of the proceedings and any direction by the trial judge; </w:t>
      </w:r>
    </w:p>
    <w:p w:rsidR="00B62D7E" w:rsidRPr="00A003F3" w:rsidRDefault="00B62D7E" w:rsidP="00B62D7E">
      <w:pPr>
        <w:pStyle w:val="ListParagraph"/>
        <w:numPr>
          <w:ilvl w:val="0"/>
          <w:numId w:val="3"/>
        </w:numPr>
        <w:ind w:right="576"/>
        <w:jc w:val="both"/>
        <w:rPr>
          <w:rFonts w:ascii="Times New Roman" w:hAnsi="Times New Roman" w:cs="Times New Roman"/>
          <w:sz w:val="24"/>
          <w:szCs w:val="24"/>
        </w:rPr>
      </w:pPr>
      <w:r w:rsidRPr="00A003F3">
        <w:rPr>
          <w:rFonts w:ascii="Times New Roman" w:hAnsi="Times New Roman" w:cs="Times New Roman"/>
          <w:sz w:val="24"/>
          <w:szCs w:val="24"/>
        </w:rPr>
        <w:t xml:space="preserve">If the Court considers that the decision of the Taxing Officer discloses errors of principle, the normal practice is to remit it back to the taxing officer for reassessment unless the Judge is satisfied that the error cannot materially have affected the assessment and the Court is not entitled to upset a taxation because in its opinion, the amount awarded was high; </w:t>
      </w:r>
    </w:p>
    <w:p w:rsidR="00B62D7E" w:rsidRPr="00A003F3" w:rsidRDefault="00B62D7E" w:rsidP="00B62D7E">
      <w:pPr>
        <w:pStyle w:val="ListParagraph"/>
        <w:numPr>
          <w:ilvl w:val="0"/>
          <w:numId w:val="3"/>
        </w:numPr>
        <w:ind w:right="576"/>
        <w:jc w:val="both"/>
        <w:rPr>
          <w:rFonts w:ascii="Times New Roman" w:hAnsi="Times New Roman" w:cs="Times New Roman"/>
          <w:sz w:val="24"/>
          <w:szCs w:val="24"/>
        </w:rPr>
      </w:pPr>
      <w:r w:rsidRPr="00A003F3">
        <w:rPr>
          <w:rFonts w:ascii="Times New Roman" w:hAnsi="Times New Roman" w:cs="Times New Roman"/>
          <w:sz w:val="24"/>
          <w:szCs w:val="24"/>
        </w:rPr>
        <w:t xml:space="preserve">It is within the discretion of the Taxing Officer to increase or reduce the instruction fees and the amount of the increase or reduction is discretionary; </w:t>
      </w:r>
    </w:p>
    <w:p w:rsidR="00B62D7E" w:rsidRPr="00A003F3" w:rsidRDefault="00B62D7E" w:rsidP="00B62D7E">
      <w:pPr>
        <w:pStyle w:val="ListParagraph"/>
        <w:numPr>
          <w:ilvl w:val="0"/>
          <w:numId w:val="3"/>
        </w:numPr>
        <w:ind w:right="576"/>
        <w:jc w:val="both"/>
        <w:rPr>
          <w:rFonts w:ascii="Times New Roman" w:hAnsi="Times New Roman" w:cs="Times New Roman"/>
          <w:sz w:val="24"/>
          <w:szCs w:val="24"/>
        </w:rPr>
      </w:pPr>
      <w:r w:rsidRPr="00A003F3">
        <w:rPr>
          <w:rFonts w:ascii="Times New Roman" w:hAnsi="Times New Roman" w:cs="Times New Roman"/>
          <w:sz w:val="24"/>
          <w:szCs w:val="24"/>
        </w:rPr>
        <w:t xml:space="preserve">The Taxing Officer must set out the basic fee before venturing to consider whether to increase or reduce it; </w:t>
      </w:r>
    </w:p>
    <w:p w:rsidR="00B62D7E" w:rsidRPr="00A003F3" w:rsidRDefault="00B62D7E" w:rsidP="00B62D7E">
      <w:pPr>
        <w:pStyle w:val="ListParagraph"/>
        <w:numPr>
          <w:ilvl w:val="0"/>
          <w:numId w:val="3"/>
        </w:numPr>
        <w:ind w:right="576"/>
        <w:jc w:val="both"/>
        <w:rPr>
          <w:rFonts w:ascii="Times New Roman" w:hAnsi="Times New Roman" w:cs="Times New Roman"/>
          <w:sz w:val="24"/>
          <w:szCs w:val="24"/>
        </w:rPr>
      </w:pPr>
      <w:r w:rsidRPr="00A003F3">
        <w:rPr>
          <w:rFonts w:ascii="Times New Roman" w:hAnsi="Times New Roman" w:cs="Times New Roman"/>
          <w:sz w:val="24"/>
          <w:szCs w:val="24"/>
        </w:rPr>
        <w:t xml:space="preserve">The full instruction fees to defend a suit are earned the moment a defence has been filed and the subsequent progress of the matter is irrelevant to that item of fees; </w:t>
      </w:r>
    </w:p>
    <w:p w:rsidR="00B62D7E" w:rsidRPr="00A003F3" w:rsidRDefault="00B62D7E" w:rsidP="00B62D7E">
      <w:pPr>
        <w:pStyle w:val="ListParagraph"/>
        <w:numPr>
          <w:ilvl w:val="0"/>
          <w:numId w:val="3"/>
        </w:numPr>
        <w:spacing w:after="0"/>
        <w:ind w:right="576"/>
        <w:jc w:val="both"/>
        <w:rPr>
          <w:rFonts w:ascii="Times New Roman" w:hAnsi="Times New Roman" w:cs="Times New Roman"/>
          <w:sz w:val="24"/>
          <w:szCs w:val="24"/>
        </w:rPr>
      </w:pPr>
      <w:r w:rsidRPr="00A003F3">
        <w:rPr>
          <w:rFonts w:ascii="Times New Roman" w:hAnsi="Times New Roman" w:cs="Times New Roman"/>
          <w:sz w:val="24"/>
          <w:szCs w:val="24"/>
        </w:rPr>
        <w:t>The mere fact that the defendant does research before filing a defence and then puts a defence informed of such research is not necessarily indicative of the complexity of the matter as it may well be indicative of the advocate’s unfamiliarity with basic principles of law and such unfamiliarity should not be turned into an advantage against the adversary.</w:t>
      </w:r>
    </w:p>
    <w:p w:rsidR="00B62D7E" w:rsidRDefault="00B62D7E" w:rsidP="00B62D7E">
      <w:pPr>
        <w:spacing w:after="0"/>
        <w:jc w:val="both"/>
        <w:rPr>
          <w:rFonts w:ascii="Times New Roman" w:hAnsi="Times New Roman" w:cs="Times New Roman"/>
          <w:sz w:val="24"/>
          <w:szCs w:val="24"/>
        </w:rPr>
      </w:pPr>
    </w:p>
    <w:p w:rsidR="00C867B3" w:rsidRDefault="00C34867" w:rsidP="00B62D7E">
      <w:pPr>
        <w:spacing w:after="0" w:line="360" w:lineRule="auto"/>
        <w:jc w:val="both"/>
        <w:rPr>
          <w:rFonts w:ascii="Times New Roman" w:hAnsi="Times New Roman" w:cs="Times New Roman"/>
          <w:sz w:val="24"/>
          <w:szCs w:val="24"/>
        </w:rPr>
      </w:pPr>
      <w:r w:rsidRPr="00FD36C4">
        <w:rPr>
          <w:rFonts w:ascii="Times New Roman" w:hAnsi="Times New Roman" w:cs="Times New Roman"/>
          <w:sz w:val="24"/>
          <w:szCs w:val="24"/>
        </w:rPr>
        <w:t>The tas</w:t>
      </w:r>
      <w:r w:rsidR="00B62D7E">
        <w:rPr>
          <w:rFonts w:ascii="Times New Roman" w:hAnsi="Times New Roman" w:cs="Times New Roman"/>
          <w:sz w:val="24"/>
          <w:szCs w:val="24"/>
        </w:rPr>
        <w:t xml:space="preserve">k therefore of a taxing officer when on behalf of </w:t>
      </w:r>
      <w:r w:rsidR="00B62D7E" w:rsidRPr="00840339">
        <w:rPr>
          <w:rFonts w:ascii="Times New Roman" w:hAnsi="Times New Roman" w:cs="Times New Roman"/>
          <w:sz w:val="24"/>
          <w:szCs w:val="24"/>
        </w:rPr>
        <w:t xml:space="preserve">Hon. </w:t>
      </w:r>
      <w:proofErr w:type="spellStart"/>
      <w:r w:rsidR="00B62D7E" w:rsidRPr="00840339">
        <w:rPr>
          <w:rFonts w:ascii="Times New Roman" w:hAnsi="Times New Roman" w:cs="Times New Roman"/>
          <w:sz w:val="24"/>
          <w:szCs w:val="24"/>
        </w:rPr>
        <w:t>Ababiku</w:t>
      </w:r>
      <w:proofErr w:type="spellEnd"/>
      <w:r w:rsidR="00B62D7E" w:rsidRPr="00840339">
        <w:rPr>
          <w:rFonts w:ascii="Times New Roman" w:hAnsi="Times New Roman" w:cs="Times New Roman"/>
          <w:sz w:val="24"/>
          <w:szCs w:val="24"/>
        </w:rPr>
        <w:t xml:space="preserve"> </w:t>
      </w:r>
      <w:proofErr w:type="spellStart"/>
      <w:r w:rsidR="00B62D7E" w:rsidRPr="00840339">
        <w:rPr>
          <w:rFonts w:ascii="Times New Roman" w:hAnsi="Times New Roman" w:cs="Times New Roman"/>
          <w:sz w:val="24"/>
          <w:szCs w:val="24"/>
        </w:rPr>
        <w:t>Jesca</w:t>
      </w:r>
      <w:proofErr w:type="spellEnd"/>
      <w:r w:rsidR="00B62D7E">
        <w:rPr>
          <w:rFonts w:ascii="Times New Roman" w:hAnsi="Times New Roman" w:cs="Times New Roman"/>
          <w:sz w:val="24"/>
          <w:szCs w:val="24"/>
        </w:rPr>
        <w:t>,</w:t>
      </w:r>
      <w:r w:rsidR="00B62D7E" w:rsidRPr="00B62D7E">
        <w:rPr>
          <w:rFonts w:ascii="Times New Roman" w:hAnsi="Times New Roman" w:cs="Times New Roman"/>
          <w:sz w:val="24"/>
          <w:szCs w:val="24"/>
        </w:rPr>
        <w:t xml:space="preserve"> </w:t>
      </w:r>
      <w:r w:rsidR="00B62D7E">
        <w:rPr>
          <w:rFonts w:ascii="Times New Roman" w:hAnsi="Times New Roman" w:cs="Times New Roman"/>
          <w:sz w:val="24"/>
          <w:szCs w:val="24"/>
        </w:rPr>
        <w:t xml:space="preserve">M/s </w:t>
      </w:r>
      <w:proofErr w:type="spellStart"/>
      <w:r w:rsidR="00B62D7E">
        <w:rPr>
          <w:rFonts w:ascii="Times New Roman" w:hAnsi="Times New Roman" w:cs="Times New Roman"/>
          <w:sz w:val="24"/>
          <w:szCs w:val="24"/>
        </w:rPr>
        <w:t>Ssekaana</w:t>
      </w:r>
      <w:proofErr w:type="spellEnd"/>
      <w:r w:rsidR="00B62D7E">
        <w:rPr>
          <w:rFonts w:ascii="Times New Roman" w:hAnsi="Times New Roman" w:cs="Times New Roman"/>
          <w:sz w:val="24"/>
          <w:szCs w:val="24"/>
        </w:rPr>
        <w:t xml:space="preserve"> Associated Advocates &amp; Consultants with M/s </w:t>
      </w:r>
      <w:proofErr w:type="spellStart"/>
      <w:r w:rsidR="00B62D7E">
        <w:rPr>
          <w:rFonts w:ascii="Times New Roman" w:hAnsi="Times New Roman" w:cs="Times New Roman"/>
          <w:sz w:val="24"/>
          <w:szCs w:val="24"/>
        </w:rPr>
        <w:t>Okello-Oryem</w:t>
      </w:r>
      <w:proofErr w:type="spellEnd"/>
      <w:r w:rsidR="00B62D7E">
        <w:rPr>
          <w:rFonts w:ascii="Times New Roman" w:hAnsi="Times New Roman" w:cs="Times New Roman"/>
          <w:sz w:val="24"/>
          <w:szCs w:val="24"/>
        </w:rPr>
        <w:t xml:space="preserve"> Co. Advocates who filed a joint bill of costs and subsequently when counsel for </w:t>
      </w:r>
      <w:proofErr w:type="spellStart"/>
      <w:r w:rsidR="00B62D7E">
        <w:rPr>
          <w:rFonts w:ascii="Times New Roman" w:hAnsi="Times New Roman" w:cs="Times New Roman"/>
          <w:sz w:val="24"/>
          <w:szCs w:val="24"/>
        </w:rPr>
        <w:t>Ms.</w:t>
      </w:r>
      <w:proofErr w:type="spellEnd"/>
      <w:r w:rsidR="00B62D7E">
        <w:rPr>
          <w:rFonts w:ascii="Times New Roman" w:hAnsi="Times New Roman" w:cs="Times New Roman"/>
          <w:sz w:val="24"/>
          <w:szCs w:val="24"/>
        </w:rPr>
        <w:t xml:space="preserve"> </w:t>
      </w:r>
      <w:proofErr w:type="spellStart"/>
      <w:r w:rsidR="00B62D7E">
        <w:rPr>
          <w:rFonts w:ascii="Times New Roman" w:hAnsi="Times New Roman" w:cs="Times New Roman"/>
          <w:sz w:val="24"/>
          <w:szCs w:val="24"/>
        </w:rPr>
        <w:t>Eriyo</w:t>
      </w:r>
      <w:proofErr w:type="spellEnd"/>
      <w:r w:rsidR="00B62D7E">
        <w:rPr>
          <w:rFonts w:ascii="Times New Roman" w:hAnsi="Times New Roman" w:cs="Times New Roman"/>
          <w:sz w:val="24"/>
          <w:szCs w:val="24"/>
        </w:rPr>
        <w:t xml:space="preserve"> </w:t>
      </w:r>
      <w:proofErr w:type="spellStart"/>
      <w:r w:rsidR="00B62D7E">
        <w:rPr>
          <w:rFonts w:ascii="Times New Roman" w:hAnsi="Times New Roman" w:cs="Times New Roman"/>
          <w:sz w:val="24"/>
          <w:szCs w:val="24"/>
        </w:rPr>
        <w:t>Jesca</w:t>
      </w:r>
      <w:proofErr w:type="spellEnd"/>
      <w:r w:rsidR="00B62D7E">
        <w:rPr>
          <w:rFonts w:ascii="Times New Roman" w:hAnsi="Times New Roman" w:cs="Times New Roman"/>
          <w:sz w:val="24"/>
          <w:szCs w:val="24"/>
        </w:rPr>
        <w:t xml:space="preserve"> </w:t>
      </w:r>
      <w:proofErr w:type="spellStart"/>
      <w:r w:rsidR="00B62D7E">
        <w:rPr>
          <w:rFonts w:ascii="Times New Roman" w:hAnsi="Times New Roman" w:cs="Times New Roman"/>
          <w:sz w:val="24"/>
          <w:szCs w:val="24"/>
        </w:rPr>
        <w:t>Osuna</w:t>
      </w:r>
      <w:proofErr w:type="spellEnd"/>
      <w:r w:rsidR="00B62D7E">
        <w:rPr>
          <w:rFonts w:ascii="Times New Roman" w:hAnsi="Times New Roman" w:cs="Times New Roman"/>
          <w:sz w:val="24"/>
          <w:szCs w:val="24"/>
        </w:rPr>
        <w:t xml:space="preserve"> filed on her behalf the bill of costs awarded for the day </w:t>
      </w:r>
      <w:r w:rsidR="00B62D7E" w:rsidRPr="00840339">
        <w:rPr>
          <w:rFonts w:ascii="Times New Roman" w:hAnsi="Times New Roman" w:cs="Times New Roman"/>
          <w:sz w:val="24"/>
          <w:szCs w:val="24"/>
        </w:rPr>
        <w:t xml:space="preserve">Hon. </w:t>
      </w:r>
      <w:proofErr w:type="spellStart"/>
      <w:r w:rsidR="00B62D7E" w:rsidRPr="00840339">
        <w:rPr>
          <w:rFonts w:ascii="Times New Roman" w:hAnsi="Times New Roman" w:cs="Times New Roman"/>
          <w:sz w:val="24"/>
          <w:szCs w:val="24"/>
        </w:rPr>
        <w:t>Ababiku</w:t>
      </w:r>
      <w:proofErr w:type="spellEnd"/>
      <w:r w:rsidR="00B62D7E" w:rsidRPr="00840339">
        <w:rPr>
          <w:rFonts w:ascii="Times New Roman" w:hAnsi="Times New Roman" w:cs="Times New Roman"/>
          <w:sz w:val="24"/>
          <w:szCs w:val="24"/>
        </w:rPr>
        <w:t xml:space="preserve"> </w:t>
      </w:r>
      <w:proofErr w:type="spellStart"/>
      <w:r w:rsidR="00B62D7E" w:rsidRPr="00840339">
        <w:rPr>
          <w:rFonts w:ascii="Times New Roman" w:hAnsi="Times New Roman" w:cs="Times New Roman"/>
          <w:sz w:val="24"/>
          <w:szCs w:val="24"/>
        </w:rPr>
        <w:t>Jesca</w:t>
      </w:r>
      <w:proofErr w:type="spellEnd"/>
      <w:r w:rsidR="00B62D7E">
        <w:rPr>
          <w:rFonts w:ascii="Times New Roman" w:hAnsi="Times New Roman" w:cs="Times New Roman"/>
          <w:sz w:val="24"/>
          <w:szCs w:val="24"/>
        </w:rPr>
        <w:t xml:space="preserve"> and her counsel were absent from court, was to</w:t>
      </w:r>
      <w:r w:rsidRPr="00FD36C4">
        <w:rPr>
          <w:rFonts w:ascii="Times New Roman" w:hAnsi="Times New Roman" w:cs="Times New Roman"/>
          <w:sz w:val="24"/>
          <w:szCs w:val="24"/>
        </w:rPr>
        <w:t xml:space="preserve"> determine the extent of the indemnity which </w:t>
      </w:r>
      <w:r w:rsidR="00B62D7E">
        <w:rPr>
          <w:rFonts w:ascii="Times New Roman" w:hAnsi="Times New Roman" w:cs="Times New Roman"/>
          <w:sz w:val="24"/>
          <w:szCs w:val="24"/>
        </w:rPr>
        <w:t>had to</w:t>
      </w:r>
      <w:r w:rsidRPr="00FD36C4">
        <w:rPr>
          <w:rFonts w:ascii="Times New Roman" w:hAnsi="Times New Roman" w:cs="Times New Roman"/>
          <w:sz w:val="24"/>
          <w:szCs w:val="24"/>
        </w:rPr>
        <w:t xml:space="preserve"> be paid by the unsuccessful litigant to the successful one</w:t>
      </w:r>
      <w:r w:rsidR="00B62D7E">
        <w:rPr>
          <w:rFonts w:ascii="Times New Roman" w:hAnsi="Times New Roman" w:cs="Times New Roman"/>
          <w:sz w:val="24"/>
          <w:szCs w:val="24"/>
        </w:rPr>
        <w:t xml:space="preserve"> in the respective proceedings</w:t>
      </w:r>
      <w:r w:rsidRPr="00FD36C4">
        <w:rPr>
          <w:rFonts w:ascii="Times New Roman" w:hAnsi="Times New Roman" w:cs="Times New Roman"/>
          <w:sz w:val="24"/>
          <w:szCs w:val="24"/>
        </w:rPr>
        <w:t>.</w:t>
      </w:r>
      <w:r w:rsidR="00976EA5" w:rsidRPr="00FD36C4">
        <w:rPr>
          <w:rFonts w:ascii="Times New Roman" w:hAnsi="Times New Roman" w:cs="Times New Roman"/>
          <w:sz w:val="24"/>
          <w:szCs w:val="24"/>
        </w:rPr>
        <w:t xml:space="preserve"> The </w:t>
      </w:r>
      <w:r w:rsidR="00B62D7E">
        <w:rPr>
          <w:rFonts w:ascii="Times New Roman" w:hAnsi="Times New Roman" w:cs="Times New Roman"/>
          <w:sz w:val="24"/>
          <w:szCs w:val="24"/>
        </w:rPr>
        <w:t>Taxing Officer could</w:t>
      </w:r>
      <w:r w:rsidR="00976EA5" w:rsidRPr="00FD36C4">
        <w:rPr>
          <w:rFonts w:ascii="Times New Roman" w:hAnsi="Times New Roman" w:cs="Times New Roman"/>
          <w:sz w:val="24"/>
          <w:szCs w:val="24"/>
        </w:rPr>
        <w:t xml:space="preserve"> only allow such just and reasonable </w:t>
      </w:r>
      <w:r w:rsidR="00D934E7">
        <w:rPr>
          <w:rFonts w:ascii="Times New Roman" w:hAnsi="Times New Roman" w:cs="Times New Roman"/>
          <w:sz w:val="24"/>
          <w:szCs w:val="24"/>
        </w:rPr>
        <w:t xml:space="preserve">legal </w:t>
      </w:r>
      <w:r w:rsidR="00976EA5" w:rsidRPr="00FD36C4">
        <w:rPr>
          <w:rFonts w:ascii="Times New Roman" w:hAnsi="Times New Roman" w:cs="Times New Roman"/>
          <w:sz w:val="24"/>
          <w:szCs w:val="24"/>
        </w:rPr>
        <w:t>charges and expenses as appear</w:t>
      </w:r>
      <w:r w:rsidR="00B62D7E">
        <w:rPr>
          <w:rFonts w:ascii="Times New Roman" w:hAnsi="Times New Roman" w:cs="Times New Roman"/>
          <w:sz w:val="24"/>
          <w:szCs w:val="24"/>
        </w:rPr>
        <w:t>ed</w:t>
      </w:r>
      <w:r w:rsidR="00976EA5" w:rsidRPr="00FD36C4">
        <w:rPr>
          <w:rFonts w:ascii="Times New Roman" w:hAnsi="Times New Roman" w:cs="Times New Roman"/>
          <w:sz w:val="24"/>
          <w:szCs w:val="24"/>
        </w:rPr>
        <w:t xml:space="preserve"> to have been properly </w:t>
      </w:r>
      <w:r w:rsidR="00D934E7">
        <w:rPr>
          <w:rFonts w:ascii="Times New Roman" w:hAnsi="Times New Roman" w:cs="Times New Roman"/>
          <w:sz w:val="24"/>
          <w:szCs w:val="24"/>
        </w:rPr>
        <w:t xml:space="preserve">and reasonably </w:t>
      </w:r>
      <w:r w:rsidR="00976EA5" w:rsidRPr="00FD36C4">
        <w:rPr>
          <w:rFonts w:ascii="Times New Roman" w:hAnsi="Times New Roman" w:cs="Times New Roman"/>
          <w:sz w:val="24"/>
          <w:szCs w:val="24"/>
        </w:rPr>
        <w:t xml:space="preserve">incurred in </w:t>
      </w:r>
      <w:r w:rsidR="00D934E7">
        <w:rPr>
          <w:rFonts w:ascii="Times New Roman" w:hAnsi="Times New Roman" w:cs="Times New Roman"/>
          <w:sz w:val="24"/>
          <w:szCs w:val="24"/>
        </w:rPr>
        <w:t xml:space="preserve">preparing pleadings, procuring evidence, </w:t>
      </w:r>
      <w:r w:rsidR="00976EA5" w:rsidRPr="00FD36C4">
        <w:rPr>
          <w:rFonts w:ascii="Times New Roman" w:hAnsi="Times New Roman" w:cs="Times New Roman"/>
          <w:sz w:val="24"/>
          <w:szCs w:val="24"/>
        </w:rPr>
        <w:t xml:space="preserve">the attendance of </w:t>
      </w:r>
      <w:r w:rsidR="00B62D7E">
        <w:rPr>
          <w:rFonts w:ascii="Times New Roman" w:hAnsi="Times New Roman" w:cs="Times New Roman"/>
          <w:sz w:val="24"/>
          <w:szCs w:val="24"/>
        </w:rPr>
        <w:t>the parties, their witnesses and counsel</w:t>
      </w:r>
      <w:r w:rsidR="00976EA5" w:rsidRPr="00FD36C4">
        <w:rPr>
          <w:rFonts w:ascii="Times New Roman" w:hAnsi="Times New Roman" w:cs="Times New Roman"/>
          <w:sz w:val="24"/>
          <w:szCs w:val="24"/>
        </w:rPr>
        <w:t>.</w:t>
      </w:r>
    </w:p>
    <w:p w:rsidR="00B62D7E" w:rsidRDefault="00B62D7E" w:rsidP="00B62D7E">
      <w:pPr>
        <w:spacing w:after="0" w:line="360" w:lineRule="auto"/>
        <w:jc w:val="both"/>
        <w:rPr>
          <w:rFonts w:ascii="Times New Roman" w:hAnsi="Times New Roman" w:cs="Times New Roman"/>
          <w:sz w:val="24"/>
          <w:szCs w:val="24"/>
        </w:rPr>
      </w:pPr>
    </w:p>
    <w:p w:rsidR="00AA5DA4" w:rsidRDefault="00AA5DA4" w:rsidP="00462B25">
      <w:pPr>
        <w:spacing w:after="0" w:line="360" w:lineRule="auto"/>
        <w:jc w:val="both"/>
        <w:rPr>
          <w:rFonts w:ascii="Times New Roman" w:hAnsi="Times New Roman" w:cs="Times New Roman"/>
          <w:sz w:val="24"/>
          <w:szCs w:val="24"/>
        </w:rPr>
      </w:pPr>
      <w:r w:rsidRPr="00AA5DA4">
        <w:rPr>
          <w:rFonts w:ascii="Times New Roman" w:hAnsi="Times New Roman" w:cs="Times New Roman"/>
          <w:sz w:val="24"/>
          <w:szCs w:val="24"/>
        </w:rPr>
        <w:lastRenderedPageBreak/>
        <w:t xml:space="preserve">It is not also disputed that </w:t>
      </w:r>
      <w:r w:rsidR="00D934E7" w:rsidRPr="00840339">
        <w:rPr>
          <w:rFonts w:ascii="Times New Roman" w:hAnsi="Times New Roman" w:cs="Times New Roman"/>
          <w:sz w:val="24"/>
          <w:szCs w:val="24"/>
        </w:rPr>
        <w:t xml:space="preserve">Hon. </w:t>
      </w:r>
      <w:proofErr w:type="spellStart"/>
      <w:r w:rsidR="00D934E7" w:rsidRPr="00840339">
        <w:rPr>
          <w:rFonts w:ascii="Times New Roman" w:hAnsi="Times New Roman" w:cs="Times New Roman"/>
          <w:sz w:val="24"/>
          <w:szCs w:val="24"/>
        </w:rPr>
        <w:t>Ababiku</w:t>
      </w:r>
      <w:proofErr w:type="spellEnd"/>
      <w:r w:rsidR="00D934E7" w:rsidRPr="00840339">
        <w:rPr>
          <w:rFonts w:ascii="Times New Roman" w:hAnsi="Times New Roman" w:cs="Times New Roman"/>
          <w:sz w:val="24"/>
          <w:szCs w:val="24"/>
        </w:rPr>
        <w:t xml:space="preserve"> </w:t>
      </w:r>
      <w:proofErr w:type="spellStart"/>
      <w:r w:rsidR="00D934E7" w:rsidRPr="00840339">
        <w:rPr>
          <w:rFonts w:ascii="Times New Roman" w:hAnsi="Times New Roman" w:cs="Times New Roman"/>
          <w:sz w:val="24"/>
          <w:szCs w:val="24"/>
        </w:rPr>
        <w:t>Jesca</w:t>
      </w:r>
      <w:proofErr w:type="spellEnd"/>
      <w:r w:rsidR="00D934E7">
        <w:rPr>
          <w:rFonts w:ascii="Times New Roman" w:hAnsi="Times New Roman" w:cs="Times New Roman"/>
          <w:sz w:val="24"/>
          <w:szCs w:val="24"/>
        </w:rPr>
        <w:t xml:space="preserve"> </w:t>
      </w:r>
      <w:r w:rsidRPr="00AA5DA4">
        <w:rPr>
          <w:rFonts w:ascii="Times New Roman" w:hAnsi="Times New Roman" w:cs="Times New Roman"/>
          <w:sz w:val="24"/>
          <w:szCs w:val="24"/>
        </w:rPr>
        <w:t xml:space="preserve">filed one set of pleadings to defend </w:t>
      </w:r>
      <w:r w:rsidR="00D934E7">
        <w:rPr>
          <w:rFonts w:ascii="Times New Roman" w:hAnsi="Times New Roman" w:cs="Times New Roman"/>
          <w:sz w:val="24"/>
          <w:szCs w:val="24"/>
        </w:rPr>
        <w:t>the petition</w:t>
      </w:r>
      <w:r w:rsidRPr="00AA5DA4">
        <w:rPr>
          <w:rFonts w:ascii="Times New Roman" w:hAnsi="Times New Roman" w:cs="Times New Roman"/>
          <w:sz w:val="24"/>
          <w:szCs w:val="24"/>
        </w:rPr>
        <w:t xml:space="preserve">. </w:t>
      </w:r>
      <w:r w:rsidR="00D934E7">
        <w:rPr>
          <w:rFonts w:ascii="Times New Roman" w:hAnsi="Times New Roman" w:cs="Times New Roman"/>
          <w:sz w:val="24"/>
          <w:szCs w:val="24"/>
        </w:rPr>
        <w:t>I</w:t>
      </w:r>
      <w:r w:rsidRPr="00AA5DA4">
        <w:rPr>
          <w:rFonts w:ascii="Times New Roman" w:hAnsi="Times New Roman" w:cs="Times New Roman"/>
          <w:sz w:val="24"/>
          <w:szCs w:val="24"/>
        </w:rPr>
        <w:t>nstructions fees c</w:t>
      </w:r>
      <w:r w:rsidR="00D934E7">
        <w:rPr>
          <w:rFonts w:ascii="Times New Roman" w:hAnsi="Times New Roman" w:cs="Times New Roman"/>
          <w:sz w:val="24"/>
          <w:szCs w:val="24"/>
        </w:rPr>
        <w:t>ould</w:t>
      </w:r>
      <w:r w:rsidRPr="00AA5DA4">
        <w:rPr>
          <w:rFonts w:ascii="Times New Roman" w:hAnsi="Times New Roman" w:cs="Times New Roman"/>
          <w:sz w:val="24"/>
          <w:szCs w:val="24"/>
        </w:rPr>
        <w:t xml:space="preserve"> only be claimed </w:t>
      </w:r>
      <w:r w:rsidR="00D934E7">
        <w:rPr>
          <w:rFonts w:ascii="Times New Roman" w:hAnsi="Times New Roman" w:cs="Times New Roman"/>
          <w:sz w:val="24"/>
          <w:szCs w:val="24"/>
        </w:rPr>
        <w:t>based only on that single</w:t>
      </w:r>
      <w:r w:rsidRPr="00AA5DA4">
        <w:rPr>
          <w:rFonts w:ascii="Times New Roman" w:hAnsi="Times New Roman" w:cs="Times New Roman"/>
          <w:sz w:val="24"/>
          <w:szCs w:val="24"/>
        </w:rPr>
        <w:t xml:space="preserve"> set of p</w:t>
      </w:r>
      <w:r w:rsidR="00D934E7">
        <w:rPr>
          <w:rFonts w:ascii="Times New Roman" w:hAnsi="Times New Roman" w:cs="Times New Roman"/>
          <w:sz w:val="24"/>
          <w:szCs w:val="24"/>
        </w:rPr>
        <w:t>leadings</w:t>
      </w:r>
      <w:r w:rsidRPr="00AA5DA4">
        <w:rPr>
          <w:rFonts w:ascii="Times New Roman" w:hAnsi="Times New Roman" w:cs="Times New Roman"/>
          <w:sz w:val="24"/>
          <w:szCs w:val="24"/>
        </w:rPr>
        <w:t>.</w:t>
      </w:r>
      <w:r w:rsidR="00C469B2" w:rsidRPr="00C469B2">
        <w:t xml:space="preserve"> </w:t>
      </w:r>
      <w:r w:rsidR="004B1250">
        <w:rPr>
          <w:rFonts w:ascii="Times New Roman" w:hAnsi="Times New Roman" w:cs="Times New Roman"/>
          <w:sz w:val="24"/>
          <w:szCs w:val="24"/>
        </w:rPr>
        <w:t>I</w:t>
      </w:r>
      <w:r w:rsidR="00D934E7">
        <w:rPr>
          <w:rFonts w:ascii="Times New Roman" w:hAnsi="Times New Roman" w:cs="Times New Roman"/>
          <w:sz w:val="24"/>
          <w:szCs w:val="24"/>
        </w:rPr>
        <w:t xml:space="preserve">n absence of a certificate of two </w:t>
      </w:r>
      <w:proofErr w:type="gramStart"/>
      <w:r w:rsidR="00D934E7">
        <w:rPr>
          <w:rFonts w:ascii="Times New Roman" w:hAnsi="Times New Roman" w:cs="Times New Roman"/>
          <w:sz w:val="24"/>
          <w:szCs w:val="24"/>
        </w:rPr>
        <w:t>counsel</w:t>
      </w:r>
      <w:proofErr w:type="gramEnd"/>
      <w:r w:rsidR="00D934E7">
        <w:rPr>
          <w:rFonts w:ascii="Times New Roman" w:hAnsi="Times New Roman" w:cs="Times New Roman"/>
          <w:sz w:val="24"/>
          <w:szCs w:val="24"/>
        </w:rPr>
        <w:t>, she</w:t>
      </w:r>
      <w:r w:rsidR="00C469B2" w:rsidRPr="00C469B2">
        <w:rPr>
          <w:rFonts w:ascii="Times New Roman" w:hAnsi="Times New Roman" w:cs="Times New Roman"/>
          <w:sz w:val="24"/>
          <w:szCs w:val="24"/>
        </w:rPr>
        <w:t xml:space="preserve"> </w:t>
      </w:r>
      <w:r w:rsidR="00D934E7">
        <w:rPr>
          <w:rFonts w:ascii="Times New Roman" w:hAnsi="Times New Roman" w:cs="Times New Roman"/>
          <w:sz w:val="24"/>
          <w:szCs w:val="24"/>
        </w:rPr>
        <w:t>could not</w:t>
      </w:r>
      <w:r w:rsidR="00C469B2" w:rsidRPr="00C469B2">
        <w:rPr>
          <w:rFonts w:ascii="Times New Roman" w:hAnsi="Times New Roman" w:cs="Times New Roman"/>
          <w:sz w:val="24"/>
          <w:szCs w:val="24"/>
        </w:rPr>
        <w:t xml:space="preserve"> expect to be </w:t>
      </w:r>
      <w:r w:rsidR="00D934E7">
        <w:rPr>
          <w:rFonts w:ascii="Times New Roman" w:hAnsi="Times New Roman" w:cs="Times New Roman"/>
          <w:sz w:val="24"/>
          <w:szCs w:val="24"/>
        </w:rPr>
        <w:t>indemnified</w:t>
      </w:r>
      <w:r w:rsidR="00C469B2" w:rsidRPr="00C469B2">
        <w:rPr>
          <w:rFonts w:ascii="Times New Roman" w:hAnsi="Times New Roman" w:cs="Times New Roman"/>
          <w:sz w:val="24"/>
          <w:szCs w:val="24"/>
        </w:rPr>
        <w:t xml:space="preserve"> </w:t>
      </w:r>
      <w:r w:rsidR="004B1250">
        <w:rPr>
          <w:rFonts w:ascii="Times New Roman" w:hAnsi="Times New Roman" w:cs="Times New Roman"/>
          <w:sz w:val="24"/>
          <w:szCs w:val="24"/>
        </w:rPr>
        <w:t>more than once</w:t>
      </w:r>
      <w:r w:rsidR="00C469B2" w:rsidRPr="00C469B2">
        <w:rPr>
          <w:rFonts w:ascii="Times New Roman" w:hAnsi="Times New Roman" w:cs="Times New Roman"/>
          <w:sz w:val="24"/>
          <w:szCs w:val="24"/>
        </w:rPr>
        <w:t xml:space="preserve"> over the same work</w:t>
      </w:r>
      <w:r w:rsidR="00D934E7">
        <w:rPr>
          <w:rFonts w:ascii="Times New Roman" w:hAnsi="Times New Roman" w:cs="Times New Roman"/>
          <w:sz w:val="24"/>
          <w:szCs w:val="24"/>
        </w:rPr>
        <w:t xml:space="preserve"> irrespective of the fact that she engaged a total of three law firms to defend her</w:t>
      </w:r>
      <w:r w:rsidR="00F33124">
        <w:rPr>
          <w:rFonts w:ascii="Times New Roman" w:hAnsi="Times New Roman" w:cs="Times New Roman"/>
          <w:sz w:val="24"/>
          <w:szCs w:val="24"/>
        </w:rPr>
        <w:t xml:space="preserve">. </w:t>
      </w:r>
      <w:r w:rsidR="00D51F0E">
        <w:rPr>
          <w:rFonts w:ascii="Times New Roman" w:hAnsi="Times New Roman" w:cs="Times New Roman"/>
          <w:sz w:val="24"/>
          <w:szCs w:val="24"/>
        </w:rPr>
        <w:t xml:space="preserve">All </w:t>
      </w:r>
      <w:r w:rsidR="00D51F0E" w:rsidRPr="00D51F0E">
        <w:rPr>
          <w:rFonts w:ascii="Times New Roman" w:hAnsi="Times New Roman" w:cs="Times New Roman"/>
          <w:sz w:val="24"/>
          <w:szCs w:val="24"/>
        </w:rPr>
        <w:t xml:space="preserve">counsel </w:t>
      </w:r>
      <w:r w:rsidR="00D934E7">
        <w:rPr>
          <w:rFonts w:ascii="Times New Roman" w:hAnsi="Times New Roman" w:cs="Times New Roman"/>
          <w:sz w:val="24"/>
          <w:szCs w:val="24"/>
        </w:rPr>
        <w:t>in th</w:t>
      </w:r>
      <w:r w:rsidR="004B1250">
        <w:rPr>
          <w:rFonts w:ascii="Times New Roman" w:hAnsi="Times New Roman" w:cs="Times New Roman"/>
          <w:sz w:val="24"/>
          <w:szCs w:val="24"/>
        </w:rPr>
        <w:t>e</w:t>
      </w:r>
      <w:r w:rsidR="00D934E7">
        <w:rPr>
          <w:rFonts w:ascii="Times New Roman" w:hAnsi="Times New Roman" w:cs="Times New Roman"/>
          <w:sz w:val="24"/>
          <w:szCs w:val="24"/>
        </w:rPr>
        <w:t xml:space="preserve"> three firms </w:t>
      </w:r>
      <w:r w:rsidR="00D51F0E" w:rsidRPr="00D51F0E">
        <w:rPr>
          <w:rFonts w:ascii="Times New Roman" w:hAnsi="Times New Roman" w:cs="Times New Roman"/>
          <w:sz w:val="24"/>
          <w:szCs w:val="24"/>
        </w:rPr>
        <w:t xml:space="preserve">prepared for the hearing </w:t>
      </w:r>
      <w:proofErr w:type="spellStart"/>
      <w:r w:rsidR="00D51F0E" w:rsidRPr="00D51F0E">
        <w:rPr>
          <w:rFonts w:ascii="Times New Roman" w:hAnsi="Times New Roman" w:cs="Times New Roman"/>
          <w:sz w:val="24"/>
          <w:szCs w:val="24"/>
        </w:rPr>
        <w:t>f</w:t>
      </w:r>
      <w:r w:rsidR="00F919DE">
        <w:rPr>
          <w:rFonts w:ascii="Times New Roman" w:hAnsi="Times New Roman" w:cs="Times New Roman"/>
          <w:sz w:val="24"/>
          <w:szCs w:val="24"/>
        </w:rPr>
        <w:t>of</w:t>
      </w:r>
      <w:proofErr w:type="spellEnd"/>
      <w:r w:rsidR="00D51F0E" w:rsidRPr="00D51F0E">
        <w:rPr>
          <w:rFonts w:ascii="Times New Roman" w:hAnsi="Times New Roman" w:cs="Times New Roman"/>
          <w:sz w:val="24"/>
          <w:szCs w:val="24"/>
        </w:rPr>
        <w:t xml:space="preserve"> one </w:t>
      </w:r>
      <w:r w:rsidR="00D934E7">
        <w:rPr>
          <w:rFonts w:ascii="Times New Roman" w:hAnsi="Times New Roman" w:cs="Times New Roman"/>
          <w:sz w:val="24"/>
          <w:szCs w:val="24"/>
        </w:rPr>
        <w:t>petition</w:t>
      </w:r>
      <w:r w:rsidR="00D51F0E">
        <w:rPr>
          <w:rFonts w:ascii="Times New Roman" w:hAnsi="Times New Roman" w:cs="Times New Roman"/>
          <w:sz w:val="24"/>
          <w:szCs w:val="24"/>
        </w:rPr>
        <w:t>.</w:t>
      </w:r>
      <w:r w:rsidR="00D51F0E" w:rsidRPr="00D51F0E">
        <w:rPr>
          <w:rFonts w:ascii="Times New Roman" w:hAnsi="Times New Roman" w:cs="Times New Roman"/>
          <w:sz w:val="24"/>
          <w:szCs w:val="24"/>
        </w:rPr>
        <w:t xml:space="preserve"> </w:t>
      </w:r>
      <w:r w:rsidR="00D934E7">
        <w:rPr>
          <w:rFonts w:ascii="Times New Roman" w:hAnsi="Times New Roman" w:cs="Times New Roman"/>
          <w:sz w:val="24"/>
          <w:szCs w:val="24"/>
        </w:rPr>
        <w:t xml:space="preserve">In such situations, a single award of legal fees had to be </w:t>
      </w:r>
      <w:r w:rsidR="004B1250">
        <w:rPr>
          <w:rFonts w:ascii="Times New Roman" w:hAnsi="Times New Roman" w:cs="Times New Roman"/>
          <w:sz w:val="24"/>
          <w:szCs w:val="24"/>
        </w:rPr>
        <w:t>made in favour of</w:t>
      </w:r>
      <w:r w:rsidR="00D934E7">
        <w:rPr>
          <w:rFonts w:ascii="Times New Roman" w:hAnsi="Times New Roman" w:cs="Times New Roman"/>
          <w:sz w:val="24"/>
          <w:szCs w:val="24"/>
        </w:rPr>
        <w:t xml:space="preserve"> </w:t>
      </w:r>
      <w:r w:rsidR="00D934E7" w:rsidRPr="00840339">
        <w:rPr>
          <w:rFonts w:ascii="Times New Roman" w:hAnsi="Times New Roman" w:cs="Times New Roman"/>
          <w:sz w:val="24"/>
          <w:szCs w:val="24"/>
        </w:rPr>
        <w:t xml:space="preserve">Hon. </w:t>
      </w:r>
      <w:proofErr w:type="spellStart"/>
      <w:r w:rsidR="00D934E7" w:rsidRPr="00840339">
        <w:rPr>
          <w:rFonts w:ascii="Times New Roman" w:hAnsi="Times New Roman" w:cs="Times New Roman"/>
          <w:sz w:val="24"/>
          <w:szCs w:val="24"/>
        </w:rPr>
        <w:t>Ababiku</w:t>
      </w:r>
      <w:proofErr w:type="spellEnd"/>
      <w:r w:rsidR="00D934E7" w:rsidRPr="00840339">
        <w:rPr>
          <w:rFonts w:ascii="Times New Roman" w:hAnsi="Times New Roman" w:cs="Times New Roman"/>
          <w:sz w:val="24"/>
          <w:szCs w:val="24"/>
        </w:rPr>
        <w:t xml:space="preserve"> </w:t>
      </w:r>
      <w:proofErr w:type="spellStart"/>
      <w:r w:rsidR="00D934E7" w:rsidRPr="00840339">
        <w:rPr>
          <w:rFonts w:ascii="Times New Roman" w:hAnsi="Times New Roman" w:cs="Times New Roman"/>
          <w:sz w:val="24"/>
          <w:szCs w:val="24"/>
        </w:rPr>
        <w:t>Jesca</w:t>
      </w:r>
      <w:proofErr w:type="spellEnd"/>
      <w:r w:rsidR="004B1250">
        <w:rPr>
          <w:rFonts w:ascii="Times New Roman" w:hAnsi="Times New Roman" w:cs="Times New Roman"/>
          <w:sz w:val="24"/>
          <w:szCs w:val="24"/>
        </w:rPr>
        <w:t>,</w:t>
      </w:r>
      <w:r w:rsidR="00D934E7">
        <w:rPr>
          <w:rFonts w:ascii="Times New Roman" w:hAnsi="Times New Roman" w:cs="Times New Roman"/>
          <w:sz w:val="24"/>
          <w:szCs w:val="24"/>
        </w:rPr>
        <w:t xml:space="preserve"> to</w:t>
      </w:r>
      <w:r w:rsidR="00F33124" w:rsidRPr="00F33124">
        <w:rPr>
          <w:rFonts w:ascii="Times New Roman" w:hAnsi="Times New Roman" w:cs="Times New Roman"/>
          <w:sz w:val="24"/>
          <w:szCs w:val="24"/>
        </w:rPr>
        <w:t xml:space="preserve"> be apportioned </w:t>
      </w:r>
      <w:r w:rsidR="00D934E7">
        <w:rPr>
          <w:rFonts w:ascii="Times New Roman" w:hAnsi="Times New Roman" w:cs="Times New Roman"/>
          <w:sz w:val="24"/>
          <w:szCs w:val="24"/>
        </w:rPr>
        <w:t>between the three law firms which provided her with</w:t>
      </w:r>
      <w:r w:rsidR="00F33124" w:rsidRPr="00F33124">
        <w:rPr>
          <w:rFonts w:ascii="Times New Roman" w:hAnsi="Times New Roman" w:cs="Times New Roman"/>
          <w:sz w:val="24"/>
          <w:szCs w:val="24"/>
        </w:rPr>
        <w:t xml:space="preserve"> </w:t>
      </w:r>
      <w:r w:rsidR="00F33124">
        <w:rPr>
          <w:rFonts w:ascii="Times New Roman" w:hAnsi="Times New Roman" w:cs="Times New Roman"/>
          <w:sz w:val="24"/>
          <w:szCs w:val="24"/>
        </w:rPr>
        <w:t>joint representation.</w:t>
      </w:r>
      <w:r w:rsidR="004B1250">
        <w:rPr>
          <w:rFonts w:ascii="Times New Roman" w:hAnsi="Times New Roman" w:cs="Times New Roman"/>
          <w:sz w:val="24"/>
          <w:szCs w:val="24"/>
        </w:rPr>
        <w:t xml:space="preserve"> The taxing Officer cannot be faulted for taxing the consolidated bill of costs in that manner.</w:t>
      </w:r>
    </w:p>
    <w:p w:rsidR="00462B25" w:rsidRDefault="00462B25" w:rsidP="00462B25">
      <w:pPr>
        <w:spacing w:after="0" w:line="360" w:lineRule="auto"/>
        <w:jc w:val="both"/>
        <w:rPr>
          <w:rFonts w:ascii="Times New Roman" w:hAnsi="Times New Roman" w:cs="Times New Roman"/>
          <w:sz w:val="24"/>
          <w:szCs w:val="24"/>
        </w:rPr>
      </w:pPr>
    </w:p>
    <w:p w:rsidR="00462B25" w:rsidRDefault="00462B25" w:rsidP="00462B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Taxation of costs</w:t>
      </w:r>
      <w:r w:rsidRPr="00FD36C4">
        <w:rPr>
          <w:rFonts w:ascii="Times New Roman" w:hAnsi="Times New Roman" w:cs="Times New Roman"/>
          <w:sz w:val="24"/>
          <w:szCs w:val="24"/>
        </w:rPr>
        <w:t xml:space="preserve"> is a matter regulated by judicial discretion. </w:t>
      </w:r>
      <w:r>
        <w:rPr>
          <w:rFonts w:ascii="Times New Roman" w:hAnsi="Times New Roman" w:cs="Times New Roman"/>
          <w:sz w:val="24"/>
          <w:szCs w:val="24"/>
        </w:rPr>
        <w:t>N</w:t>
      </w:r>
      <w:r w:rsidRPr="00FD36C4">
        <w:rPr>
          <w:rFonts w:ascii="Times New Roman" w:hAnsi="Times New Roman" w:cs="Times New Roman"/>
          <w:sz w:val="24"/>
          <w:szCs w:val="24"/>
        </w:rPr>
        <w:t xml:space="preserve">either the fact that </w:t>
      </w:r>
      <w:r>
        <w:rPr>
          <w:rFonts w:ascii="Times New Roman" w:hAnsi="Times New Roman" w:cs="Times New Roman"/>
          <w:sz w:val="24"/>
          <w:szCs w:val="24"/>
        </w:rPr>
        <w:t>one</w:t>
      </w:r>
      <w:r w:rsidRPr="00FD36C4">
        <w:rPr>
          <w:rFonts w:ascii="Times New Roman" w:hAnsi="Times New Roman" w:cs="Times New Roman"/>
          <w:sz w:val="24"/>
          <w:szCs w:val="24"/>
        </w:rPr>
        <w:t xml:space="preserve"> side happened to be represented by two advocates, nor the fact that one or both sides regard it as a matter of importance, </w:t>
      </w:r>
      <w:r>
        <w:rPr>
          <w:rFonts w:ascii="Times New Roman" w:hAnsi="Times New Roman" w:cs="Times New Roman"/>
          <w:sz w:val="24"/>
          <w:szCs w:val="24"/>
        </w:rPr>
        <w:t>is</w:t>
      </w:r>
      <w:r w:rsidRPr="00FD36C4">
        <w:rPr>
          <w:rFonts w:ascii="Times New Roman" w:hAnsi="Times New Roman" w:cs="Times New Roman"/>
          <w:sz w:val="24"/>
          <w:szCs w:val="24"/>
        </w:rPr>
        <w:t xml:space="preserve"> conclusive.  It is also well known that such discretion must be exercised judicially, which means that its exercise must accommodate any statutory or related directions in place, and any principles that may be in force, in judicial practice; and its exercise must pay regard to the vital facts and circumstances of the particular case. The factual matters that must guide the Court are </w:t>
      </w:r>
      <w:r w:rsidR="0022363F">
        <w:rPr>
          <w:rFonts w:ascii="Times New Roman" w:hAnsi="Times New Roman" w:cs="Times New Roman"/>
          <w:sz w:val="24"/>
          <w:szCs w:val="24"/>
        </w:rPr>
        <w:t xml:space="preserve">mainly </w:t>
      </w:r>
      <w:r w:rsidRPr="00FD36C4">
        <w:rPr>
          <w:rFonts w:ascii="Times New Roman" w:hAnsi="Times New Roman" w:cs="Times New Roman"/>
          <w:sz w:val="24"/>
          <w:szCs w:val="24"/>
        </w:rPr>
        <w:t>two: (i)</w:t>
      </w:r>
      <w:r w:rsidR="0022363F" w:rsidRPr="00FD36C4">
        <w:rPr>
          <w:rFonts w:ascii="Times New Roman" w:hAnsi="Times New Roman" w:cs="Times New Roman"/>
          <w:sz w:val="24"/>
          <w:szCs w:val="24"/>
        </w:rPr>
        <w:t> the</w:t>
      </w:r>
      <w:r w:rsidRPr="00FD36C4">
        <w:rPr>
          <w:rFonts w:ascii="Times New Roman" w:hAnsi="Times New Roman" w:cs="Times New Roman"/>
          <w:sz w:val="24"/>
          <w:szCs w:val="24"/>
        </w:rPr>
        <w:t xml:space="preserve"> complexity of the subject which counsel had to handle (for example where it was a novel and complex one, mostly focused on the interfaces between the fields of law and other disciplines; involving voluminous material on other professional fields); and (ii) the conduct of the unsuccessful party (for example where obstinate and dilatory conduct was exhibited during the trial). In this case, Court did not certify that fee for more than one advocate was warranted. Accordingly, the issue of more than one counsel </w:t>
      </w:r>
      <w:r w:rsidR="0022363F">
        <w:rPr>
          <w:rFonts w:ascii="Times New Roman" w:hAnsi="Times New Roman" w:cs="Times New Roman"/>
          <w:sz w:val="24"/>
          <w:szCs w:val="24"/>
        </w:rPr>
        <w:t xml:space="preserve">having represented </w:t>
      </w:r>
      <w:r w:rsidR="0022363F" w:rsidRPr="00840339">
        <w:rPr>
          <w:rFonts w:ascii="Times New Roman" w:hAnsi="Times New Roman" w:cs="Times New Roman"/>
          <w:sz w:val="24"/>
          <w:szCs w:val="24"/>
        </w:rPr>
        <w:t xml:space="preserve">Hon. </w:t>
      </w:r>
      <w:proofErr w:type="spellStart"/>
      <w:r w:rsidR="0022363F" w:rsidRPr="00840339">
        <w:rPr>
          <w:rFonts w:ascii="Times New Roman" w:hAnsi="Times New Roman" w:cs="Times New Roman"/>
          <w:sz w:val="24"/>
          <w:szCs w:val="24"/>
        </w:rPr>
        <w:t>Ababiku</w:t>
      </w:r>
      <w:proofErr w:type="spellEnd"/>
      <w:r w:rsidR="0022363F" w:rsidRPr="00840339">
        <w:rPr>
          <w:rFonts w:ascii="Times New Roman" w:hAnsi="Times New Roman" w:cs="Times New Roman"/>
          <w:sz w:val="24"/>
          <w:szCs w:val="24"/>
        </w:rPr>
        <w:t xml:space="preserve"> </w:t>
      </w:r>
      <w:proofErr w:type="spellStart"/>
      <w:r w:rsidR="0022363F" w:rsidRPr="00840339">
        <w:rPr>
          <w:rFonts w:ascii="Times New Roman" w:hAnsi="Times New Roman" w:cs="Times New Roman"/>
          <w:sz w:val="24"/>
          <w:szCs w:val="24"/>
        </w:rPr>
        <w:t>Jesca</w:t>
      </w:r>
      <w:proofErr w:type="spellEnd"/>
      <w:r w:rsidRPr="00FD36C4">
        <w:rPr>
          <w:rFonts w:ascii="Times New Roman" w:hAnsi="Times New Roman" w:cs="Times New Roman"/>
          <w:sz w:val="24"/>
          <w:szCs w:val="24"/>
        </w:rPr>
        <w:t xml:space="preserve"> was immaterial and </w:t>
      </w:r>
      <w:r w:rsidR="0022363F">
        <w:rPr>
          <w:rFonts w:ascii="Times New Roman" w:hAnsi="Times New Roman" w:cs="Times New Roman"/>
          <w:sz w:val="24"/>
          <w:szCs w:val="24"/>
        </w:rPr>
        <w:t>the Taxing Officer rightly declined to</w:t>
      </w:r>
      <w:r w:rsidRPr="00FD36C4">
        <w:rPr>
          <w:rFonts w:ascii="Times New Roman" w:hAnsi="Times New Roman" w:cs="Times New Roman"/>
          <w:sz w:val="24"/>
          <w:szCs w:val="24"/>
        </w:rPr>
        <w:t xml:space="preserve"> </w:t>
      </w:r>
      <w:r w:rsidR="0022363F">
        <w:rPr>
          <w:rFonts w:ascii="Times New Roman" w:hAnsi="Times New Roman" w:cs="Times New Roman"/>
          <w:sz w:val="24"/>
          <w:szCs w:val="24"/>
        </w:rPr>
        <w:t xml:space="preserve">take in into </w:t>
      </w:r>
      <w:r w:rsidRPr="00FD36C4">
        <w:rPr>
          <w:rFonts w:ascii="Times New Roman" w:hAnsi="Times New Roman" w:cs="Times New Roman"/>
          <w:sz w:val="24"/>
          <w:szCs w:val="24"/>
        </w:rPr>
        <w:t>consideration.</w:t>
      </w:r>
    </w:p>
    <w:p w:rsidR="0022363F" w:rsidRDefault="0022363F" w:rsidP="00462B25">
      <w:pPr>
        <w:spacing w:after="0" w:line="360" w:lineRule="auto"/>
        <w:jc w:val="both"/>
        <w:rPr>
          <w:rFonts w:ascii="Times New Roman" w:hAnsi="Times New Roman" w:cs="Times New Roman"/>
          <w:sz w:val="24"/>
          <w:szCs w:val="24"/>
        </w:rPr>
      </w:pPr>
    </w:p>
    <w:p w:rsidR="00462B25" w:rsidRPr="00FD36C4" w:rsidRDefault="0022363F" w:rsidP="002236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By convention and judicial practice, the three law firms </w:t>
      </w:r>
      <w:r w:rsidR="00462B25" w:rsidRPr="00EE62CF">
        <w:rPr>
          <w:rFonts w:ascii="Times New Roman" w:hAnsi="Times New Roman" w:cs="Times New Roman"/>
          <w:sz w:val="24"/>
          <w:szCs w:val="24"/>
        </w:rPr>
        <w:t>w</w:t>
      </w:r>
      <w:r w:rsidR="00462B25">
        <w:rPr>
          <w:rFonts w:ascii="Times New Roman" w:hAnsi="Times New Roman" w:cs="Times New Roman"/>
          <w:sz w:val="24"/>
          <w:szCs w:val="24"/>
        </w:rPr>
        <w:t>ere</w:t>
      </w:r>
      <w:r w:rsidR="00462B25" w:rsidRPr="00EE62CF">
        <w:rPr>
          <w:rFonts w:ascii="Times New Roman" w:hAnsi="Times New Roman" w:cs="Times New Roman"/>
          <w:sz w:val="24"/>
          <w:szCs w:val="24"/>
        </w:rPr>
        <w:t xml:space="preserve"> not entitled to file separate and individual bill of costs but itemized bills comprising all the items</w:t>
      </w:r>
      <w:r>
        <w:rPr>
          <w:rFonts w:ascii="Times New Roman" w:hAnsi="Times New Roman" w:cs="Times New Roman"/>
          <w:sz w:val="24"/>
          <w:szCs w:val="24"/>
        </w:rPr>
        <w:t xml:space="preserve">, with the bill of costs of M/s </w:t>
      </w:r>
      <w:proofErr w:type="spellStart"/>
      <w:r>
        <w:rPr>
          <w:rFonts w:ascii="Times New Roman" w:hAnsi="Times New Roman" w:cs="Times New Roman"/>
          <w:sz w:val="24"/>
          <w:szCs w:val="24"/>
        </w:rPr>
        <w:t>Bwambale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Musede</w:t>
      </w:r>
      <w:proofErr w:type="spellEnd"/>
      <w:r>
        <w:rPr>
          <w:rFonts w:ascii="Times New Roman" w:hAnsi="Times New Roman" w:cs="Times New Roman"/>
          <w:sz w:val="24"/>
          <w:szCs w:val="24"/>
        </w:rPr>
        <w:t xml:space="preserve"> &amp; Co. Advocates attached as disbursements as correctly observed by the Taxing Officer in his ruling</w:t>
      </w:r>
      <w:r w:rsidR="00462B25">
        <w:rPr>
          <w:rFonts w:ascii="Times New Roman" w:hAnsi="Times New Roman" w:cs="Times New Roman"/>
          <w:sz w:val="24"/>
          <w:szCs w:val="24"/>
        </w:rPr>
        <w:t xml:space="preserve">. </w:t>
      </w:r>
      <w:r w:rsidR="00462B25" w:rsidRPr="00CD6469">
        <w:rPr>
          <w:rFonts w:ascii="Times New Roman" w:hAnsi="Times New Roman" w:cs="Times New Roman"/>
          <w:sz w:val="24"/>
          <w:szCs w:val="24"/>
        </w:rPr>
        <w:t xml:space="preserve">The </w:t>
      </w:r>
      <w:r w:rsidR="00276373" w:rsidRPr="00CD6469">
        <w:rPr>
          <w:rFonts w:ascii="Times New Roman" w:hAnsi="Times New Roman" w:cs="Times New Roman"/>
          <w:sz w:val="24"/>
          <w:szCs w:val="24"/>
        </w:rPr>
        <w:t>advocates</w:t>
      </w:r>
      <w:r w:rsidR="00276373">
        <w:rPr>
          <w:rFonts w:ascii="Times New Roman" w:hAnsi="Times New Roman" w:cs="Times New Roman"/>
          <w:sz w:val="24"/>
          <w:szCs w:val="24"/>
        </w:rPr>
        <w:t xml:space="preserve">’ </w:t>
      </w:r>
      <w:r w:rsidR="00276373" w:rsidRPr="00CD6469">
        <w:rPr>
          <w:rFonts w:ascii="Times New Roman" w:hAnsi="Times New Roman" w:cs="Times New Roman"/>
          <w:sz w:val="24"/>
          <w:szCs w:val="24"/>
        </w:rPr>
        <w:t>segmentation</w:t>
      </w:r>
      <w:r w:rsidR="00276373">
        <w:rPr>
          <w:rFonts w:ascii="Times New Roman" w:hAnsi="Times New Roman" w:cs="Times New Roman"/>
          <w:sz w:val="24"/>
          <w:szCs w:val="24"/>
        </w:rPr>
        <w:t xml:space="preserve"> of</w:t>
      </w:r>
      <w:r w:rsidR="00462B25" w:rsidRPr="00CD6469">
        <w:rPr>
          <w:rFonts w:ascii="Times New Roman" w:hAnsi="Times New Roman" w:cs="Times New Roman"/>
          <w:sz w:val="24"/>
          <w:szCs w:val="24"/>
        </w:rPr>
        <w:t xml:space="preserve"> the block instructions in my view is meant to take undue advantage of the client</w:t>
      </w:r>
      <w:r w:rsidR="00276373">
        <w:rPr>
          <w:rFonts w:ascii="Times New Roman" w:hAnsi="Times New Roman" w:cs="Times New Roman"/>
          <w:sz w:val="24"/>
          <w:szCs w:val="24"/>
        </w:rPr>
        <w:t xml:space="preserve"> and ultimately the unsuccessful litigant.</w:t>
      </w:r>
    </w:p>
    <w:p w:rsidR="00462B25" w:rsidRDefault="00462B25" w:rsidP="004B1250">
      <w:pPr>
        <w:spacing w:after="0" w:line="360" w:lineRule="auto"/>
        <w:jc w:val="both"/>
        <w:rPr>
          <w:rFonts w:ascii="Times New Roman" w:hAnsi="Times New Roman" w:cs="Times New Roman"/>
          <w:sz w:val="24"/>
          <w:szCs w:val="24"/>
        </w:rPr>
      </w:pPr>
    </w:p>
    <w:p w:rsidR="004B1250" w:rsidRDefault="004B1250" w:rsidP="004B1250">
      <w:pPr>
        <w:spacing w:after="0" w:line="360" w:lineRule="auto"/>
        <w:jc w:val="both"/>
        <w:rPr>
          <w:rFonts w:ascii="Times New Roman" w:hAnsi="Times New Roman" w:cs="Times New Roman"/>
          <w:sz w:val="24"/>
          <w:szCs w:val="24"/>
        </w:rPr>
      </w:pPr>
    </w:p>
    <w:p w:rsidR="00E775FB" w:rsidRDefault="004B1250" w:rsidP="004B1250">
      <w:pPr>
        <w:spacing w:after="0" w:line="360" w:lineRule="auto"/>
        <w:jc w:val="both"/>
        <w:rPr>
          <w:rFonts w:ascii="Times New Roman" w:hAnsi="Times New Roman" w:cs="Times New Roman"/>
          <w:sz w:val="24"/>
          <w:szCs w:val="24"/>
        </w:rPr>
      </w:pPr>
      <w:r w:rsidRPr="00CD6BCB">
        <w:rPr>
          <w:rFonts w:ascii="Times New Roman" w:hAnsi="Times New Roman" w:cs="Times New Roman"/>
          <w:sz w:val="24"/>
          <w:szCs w:val="24"/>
        </w:rPr>
        <w:lastRenderedPageBreak/>
        <w:t xml:space="preserve">Counsel for </w:t>
      </w:r>
      <w:r w:rsidR="00CD6BCB" w:rsidRPr="00CD6BCB">
        <w:rPr>
          <w:rFonts w:ascii="Times New Roman" w:hAnsi="Times New Roman" w:cs="Times New Roman"/>
          <w:sz w:val="24"/>
          <w:szCs w:val="24"/>
        </w:rPr>
        <w:t xml:space="preserve">Hon. </w:t>
      </w:r>
      <w:proofErr w:type="spellStart"/>
      <w:r w:rsidR="00CD6BCB" w:rsidRPr="00CD6BCB">
        <w:rPr>
          <w:rFonts w:ascii="Times New Roman" w:hAnsi="Times New Roman" w:cs="Times New Roman"/>
          <w:sz w:val="24"/>
          <w:szCs w:val="24"/>
        </w:rPr>
        <w:t>Ababiku</w:t>
      </w:r>
      <w:proofErr w:type="spellEnd"/>
      <w:r w:rsidR="00CD6BCB" w:rsidRPr="00CD6BCB">
        <w:rPr>
          <w:rFonts w:ascii="Times New Roman" w:hAnsi="Times New Roman" w:cs="Times New Roman"/>
          <w:sz w:val="24"/>
          <w:szCs w:val="24"/>
        </w:rPr>
        <w:t xml:space="preserve"> </w:t>
      </w:r>
      <w:proofErr w:type="spellStart"/>
      <w:r w:rsidR="00CD6BCB" w:rsidRPr="00CD6BCB">
        <w:rPr>
          <w:rFonts w:ascii="Times New Roman" w:hAnsi="Times New Roman" w:cs="Times New Roman"/>
          <w:sz w:val="24"/>
          <w:szCs w:val="24"/>
        </w:rPr>
        <w:t>Jesca</w:t>
      </w:r>
      <w:proofErr w:type="spellEnd"/>
      <w:r w:rsidR="00CD6BCB" w:rsidRPr="00CD6BCB">
        <w:rPr>
          <w:rFonts w:ascii="Times New Roman" w:hAnsi="Times New Roman" w:cs="Times New Roman"/>
          <w:sz w:val="24"/>
          <w:szCs w:val="24"/>
        </w:rPr>
        <w:t xml:space="preserve"> having failed to demonstrate that the Taxing Officer took into account irrelevant factors or omitted to consider any relevant factors, or </w:t>
      </w:r>
      <w:r w:rsidR="002762B5">
        <w:rPr>
          <w:rFonts w:ascii="Times New Roman" w:hAnsi="Times New Roman" w:cs="Times New Roman"/>
          <w:sz w:val="24"/>
          <w:szCs w:val="24"/>
        </w:rPr>
        <w:t xml:space="preserve">proceeded </w:t>
      </w:r>
      <w:r w:rsidR="00CD6BCB" w:rsidRPr="00CD6BCB">
        <w:rPr>
          <w:rFonts w:ascii="Times New Roman" w:hAnsi="Times New Roman" w:cs="Times New Roman"/>
          <w:sz w:val="24"/>
          <w:szCs w:val="24"/>
        </w:rPr>
        <w:t xml:space="preserve">on an error of principle, or that the fee awarded was manifestly excessive </w:t>
      </w:r>
      <w:r w:rsidR="002762B5">
        <w:rPr>
          <w:rFonts w:ascii="Times New Roman" w:hAnsi="Times New Roman" w:cs="Times New Roman"/>
          <w:sz w:val="24"/>
          <w:szCs w:val="24"/>
        </w:rPr>
        <w:t xml:space="preserve">or low </w:t>
      </w:r>
      <w:r w:rsidR="00CD6BCB" w:rsidRPr="00CD6BCB">
        <w:rPr>
          <w:rFonts w:ascii="Times New Roman" w:hAnsi="Times New Roman" w:cs="Times New Roman"/>
          <w:sz w:val="24"/>
          <w:szCs w:val="24"/>
        </w:rPr>
        <w:t>as to justify in</w:t>
      </w:r>
      <w:r w:rsidR="00B66A5F">
        <w:rPr>
          <w:rFonts w:ascii="Times New Roman" w:hAnsi="Times New Roman" w:cs="Times New Roman"/>
          <w:sz w:val="24"/>
          <w:szCs w:val="24"/>
        </w:rPr>
        <w:t>ter</w:t>
      </w:r>
      <w:r w:rsidR="00CD6BCB" w:rsidRPr="00CD6BCB">
        <w:rPr>
          <w:rFonts w:ascii="Times New Roman" w:hAnsi="Times New Roman" w:cs="Times New Roman"/>
          <w:sz w:val="24"/>
          <w:szCs w:val="24"/>
        </w:rPr>
        <w:t xml:space="preserve">ference, I am unable to interfere with the award merely because in my opinion the Taxing Officer should have allowed a higher or lower amount. This is because it is generally accepted that questions which are solely of quantum of costs are matters with which the </w:t>
      </w:r>
      <w:r w:rsidR="00C60021">
        <w:rPr>
          <w:rFonts w:ascii="Times New Roman" w:hAnsi="Times New Roman" w:cs="Times New Roman"/>
          <w:sz w:val="24"/>
          <w:szCs w:val="24"/>
        </w:rPr>
        <w:t>T</w:t>
      </w:r>
      <w:r w:rsidR="00CD6BCB" w:rsidRPr="00CD6BCB">
        <w:rPr>
          <w:rFonts w:ascii="Times New Roman" w:hAnsi="Times New Roman" w:cs="Times New Roman"/>
          <w:sz w:val="24"/>
          <w:szCs w:val="24"/>
        </w:rPr>
        <w:t xml:space="preserve">axing </w:t>
      </w:r>
      <w:r w:rsidR="00C60021">
        <w:rPr>
          <w:rFonts w:ascii="Times New Roman" w:hAnsi="Times New Roman" w:cs="Times New Roman"/>
          <w:sz w:val="24"/>
          <w:szCs w:val="24"/>
        </w:rPr>
        <w:t>O</w:t>
      </w:r>
      <w:r w:rsidR="00CD6BCB" w:rsidRPr="00CD6BCB">
        <w:rPr>
          <w:rFonts w:ascii="Times New Roman" w:hAnsi="Times New Roman" w:cs="Times New Roman"/>
          <w:sz w:val="24"/>
          <w:szCs w:val="24"/>
        </w:rPr>
        <w:t xml:space="preserve">fficer is particularly fitted to deal, and in which he </w:t>
      </w:r>
      <w:r w:rsidR="00C60021">
        <w:rPr>
          <w:rFonts w:ascii="Times New Roman" w:hAnsi="Times New Roman" w:cs="Times New Roman"/>
          <w:sz w:val="24"/>
          <w:szCs w:val="24"/>
        </w:rPr>
        <w:t xml:space="preserve">or she </w:t>
      </w:r>
      <w:r w:rsidR="00CD6BCB" w:rsidRPr="00CD6BCB">
        <w:rPr>
          <w:rFonts w:ascii="Times New Roman" w:hAnsi="Times New Roman" w:cs="Times New Roman"/>
          <w:sz w:val="24"/>
          <w:szCs w:val="24"/>
        </w:rPr>
        <w:t>has more experience than the judge.</w:t>
      </w:r>
      <w:r w:rsidR="0022363F">
        <w:rPr>
          <w:rFonts w:ascii="Times New Roman" w:hAnsi="Times New Roman" w:cs="Times New Roman"/>
          <w:sz w:val="24"/>
          <w:szCs w:val="24"/>
        </w:rPr>
        <w:t xml:space="preserve"> </w:t>
      </w:r>
    </w:p>
    <w:p w:rsidR="00E775FB" w:rsidRDefault="00E775FB" w:rsidP="004B1250">
      <w:pPr>
        <w:spacing w:after="0" w:line="360" w:lineRule="auto"/>
        <w:jc w:val="both"/>
        <w:rPr>
          <w:rFonts w:ascii="Times New Roman" w:hAnsi="Times New Roman" w:cs="Times New Roman"/>
          <w:sz w:val="24"/>
          <w:szCs w:val="24"/>
        </w:rPr>
      </w:pPr>
    </w:p>
    <w:p w:rsidR="004B1250" w:rsidRDefault="00E775FB" w:rsidP="004B12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Miscellaneous Application No. 031 of 2015,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Eriyo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Jesca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Osuna</w:t>
      </w:r>
      <w:proofErr w:type="spellEnd"/>
      <w:r>
        <w:rPr>
          <w:rFonts w:ascii="Times New Roman" w:hAnsi="Times New Roman" w:cs="Times New Roman"/>
          <w:sz w:val="24"/>
          <w:szCs w:val="24"/>
        </w:rPr>
        <w:t xml:space="preserve"> seeks </w:t>
      </w:r>
      <w:r w:rsidR="00EC1658">
        <w:rPr>
          <w:rFonts w:ascii="Times New Roman" w:hAnsi="Times New Roman" w:cs="Times New Roman"/>
          <w:sz w:val="24"/>
          <w:szCs w:val="24"/>
        </w:rPr>
        <w:t xml:space="preserve">further </w:t>
      </w:r>
      <w:r>
        <w:rPr>
          <w:rFonts w:ascii="Times New Roman" w:hAnsi="Times New Roman" w:cs="Times New Roman"/>
          <w:sz w:val="24"/>
          <w:szCs w:val="24"/>
        </w:rPr>
        <w:t xml:space="preserve">to have reviewed and set aside Hon. </w:t>
      </w:r>
      <w:proofErr w:type="spellStart"/>
      <w:r>
        <w:rPr>
          <w:rFonts w:ascii="Times New Roman" w:hAnsi="Times New Roman" w:cs="Times New Roman"/>
          <w:sz w:val="24"/>
          <w:szCs w:val="24"/>
        </w:rPr>
        <w:t>Ababiku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Jesca</w:t>
      </w:r>
      <w:proofErr w:type="spellEnd"/>
      <w:r>
        <w:rPr>
          <w:rFonts w:ascii="Times New Roman" w:hAnsi="Times New Roman" w:cs="Times New Roman"/>
          <w:sz w:val="24"/>
          <w:szCs w:val="24"/>
        </w:rPr>
        <w:t xml:space="preserve"> bill of costs filed in High Court Election Petition No. 2 of 2011, taxed and allowed by the Taxing Officer at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18,752,000/= on 8</w:t>
      </w:r>
      <w:r w:rsidRPr="007E6956">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2015, on grounds that there is an error apparent on the face of the record since that taxation was preceded by a taxation by consent on 7</w:t>
      </w:r>
      <w:r w:rsidRPr="0012490D">
        <w:rPr>
          <w:rFonts w:ascii="Times New Roman" w:hAnsi="Times New Roman" w:cs="Times New Roman"/>
          <w:sz w:val="24"/>
          <w:szCs w:val="24"/>
          <w:vertAlign w:val="superscript"/>
        </w:rPr>
        <w:t>th</w:t>
      </w:r>
      <w:r>
        <w:rPr>
          <w:rFonts w:ascii="Times New Roman" w:hAnsi="Times New Roman" w:cs="Times New Roman"/>
          <w:sz w:val="24"/>
          <w:szCs w:val="24"/>
        </w:rPr>
        <w:t xml:space="preserve"> May 2014. Having found that the consent taxation order entered into with </w:t>
      </w:r>
      <w:r w:rsidRPr="00840339">
        <w:rPr>
          <w:rFonts w:ascii="Times New Roman" w:hAnsi="Times New Roman" w:cs="Times New Roman"/>
          <w:sz w:val="24"/>
          <w:szCs w:val="24"/>
        </w:rPr>
        <w:t xml:space="preserve">M/s </w:t>
      </w:r>
      <w:proofErr w:type="spellStart"/>
      <w:r w:rsidRPr="00840339">
        <w:rPr>
          <w:rFonts w:ascii="Times New Roman" w:hAnsi="Times New Roman" w:cs="Times New Roman"/>
          <w:sz w:val="24"/>
          <w:szCs w:val="24"/>
        </w:rPr>
        <w:t>Bwambale</w:t>
      </w:r>
      <w:proofErr w:type="spellEnd"/>
      <w:r w:rsidRPr="00840339">
        <w:rPr>
          <w:rFonts w:ascii="Times New Roman" w:hAnsi="Times New Roman" w:cs="Times New Roman"/>
          <w:sz w:val="24"/>
          <w:szCs w:val="24"/>
        </w:rPr>
        <w:t xml:space="preserve">, </w:t>
      </w:r>
      <w:proofErr w:type="spellStart"/>
      <w:r w:rsidRPr="00840339">
        <w:rPr>
          <w:rFonts w:ascii="Times New Roman" w:hAnsi="Times New Roman" w:cs="Times New Roman"/>
          <w:sz w:val="24"/>
          <w:szCs w:val="24"/>
        </w:rPr>
        <w:t>Musede</w:t>
      </w:r>
      <w:proofErr w:type="spellEnd"/>
      <w:r w:rsidRPr="00840339">
        <w:rPr>
          <w:rFonts w:ascii="Times New Roman" w:hAnsi="Times New Roman" w:cs="Times New Roman"/>
          <w:sz w:val="24"/>
          <w:szCs w:val="24"/>
        </w:rPr>
        <w:t xml:space="preserve"> &amp; Co. </w:t>
      </w:r>
      <w:r>
        <w:rPr>
          <w:rFonts w:ascii="Times New Roman" w:hAnsi="Times New Roman" w:cs="Times New Roman"/>
          <w:sz w:val="24"/>
          <w:szCs w:val="24"/>
        </w:rPr>
        <w:t xml:space="preserve">was null and void, and there being no other mistake apparent on the face of the record advanced by counsel for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Eriyo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Jesca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Osuna</w:t>
      </w:r>
      <w:proofErr w:type="spellEnd"/>
      <w:r>
        <w:rPr>
          <w:rFonts w:ascii="Times New Roman" w:hAnsi="Times New Roman" w:cs="Times New Roman"/>
          <w:sz w:val="24"/>
          <w:szCs w:val="24"/>
        </w:rPr>
        <w:t xml:space="preserve">, I do not find any basis for reviewing the assessment of the Taxing Officer. For those two reasons, the </w:t>
      </w:r>
      <w:r w:rsidR="0022363F">
        <w:rPr>
          <w:rFonts w:ascii="Times New Roman" w:hAnsi="Times New Roman" w:cs="Times New Roman"/>
          <w:sz w:val="24"/>
          <w:szCs w:val="24"/>
        </w:rPr>
        <w:t xml:space="preserve">award of </w:t>
      </w:r>
      <w:proofErr w:type="spellStart"/>
      <w:r w:rsidR="0022363F">
        <w:rPr>
          <w:rFonts w:ascii="Times New Roman" w:hAnsi="Times New Roman" w:cs="Times New Roman"/>
          <w:sz w:val="24"/>
          <w:szCs w:val="24"/>
        </w:rPr>
        <w:t>shs</w:t>
      </w:r>
      <w:proofErr w:type="spellEnd"/>
      <w:r w:rsidR="0022363F">
        <w:rPr>
          <w:rFonts w:ascii="Times New Roman" w:hAnsi="Times New Roman" w:cs="Times New Roman"/>
          <w:sz w:val="24"/>
          <w:szCs w:val="24"/>
        </w:rPr>
        <w:t xml:space="preserve">. 18,752,000/= </w:t>
      </w:r>
      <w:r>
        <w:rPr>
          <w:rFonts w:ascii="Times New Roman" w:hAnsi="Times New Roman" w:cs="Times New Roman"/>
          <w:sz w:val="24"/>
          <w:szCs w:val="24"/>
        </w:rPr>
        <w:t xml:space="preserve">made by the Taxing Officer </w:t>
      </w:r>
      <w:r w:rsidR="0022363F">
        <w:rPr>
          <w:rFonts w:ascii="Times New Roman" w:hAnsi="Times New Roman" w:cs="Times New Roman"/>
          <w:sz w:val="24"/>
          <w:szCs w:val="24"/>
        </w:rPr>
        <w:t xml:space="preserve">is </w:t>
      </w:r>
      <w:r>
        <w:rPr>
          <w:rFonts w:ascii="Times New Roman" w:hAnsi="Times New Roman" w:cs="Times New Roman"/>
          <w:sz w:val="24"/>
          <w:szCs w:val="24"/>
        </w:rPr>
        <w:t xml:space="preserve">in respect of the combined bill of costs filed by M/s </w:t>
      </w:r>
      <w:proofErr w:type="spellStart"/>
      <w:r>
        <w:rPr>
          <w:rFonts w:ascii="Times New Roman" w:hAnsi="Times New Roman" w:cs="Times New Roman"/>
          <w:sz w:val="24"/>
          <w:szCs w:val="24"/>
        </w:rPr>
        <w:t>Ssekaana</w:t>
      </w:r>
      <w:proofErr w:type="spellEnd"/>
      <w:r>
        <w:rPr>
          <w:rFonts w:ascii="Times New Roman" w:hAnsi="Times New Roman" w:cs="Times New Roman"/>
          <w:sz w:val="24"/>
          <w:szCs w:val="24"/>
        </w:rPr>
        <w:t xml:space="preserve"> Associated Advocates &amp; Consultants with M/s </w:t>
      </w:r>
      <w:proofErr w:type="spellStart"/>
      <w:r>
        <w:rPr>
          <w:rFonts w:ascii="Times New Roman" w:hAnsi="Times New Roman" w:cs="Times New Roman"/>
          <w:sz w:val="24"/>
          <w:szCs w:val="24"/>
        </w:rPr>
        <w:t>Okello-Oryem</w:t>
      </w:r>
      <w:proofErr w:type="spellEnd"/>
      <w:r>
        <w:rPr>
          <w:rFonts w:ascii="Times New Roman" w:hAnsi="Times New Roman" w:cs="Times New Roman"/>
          <w:sz w:val="24"/>
          <w:szCs w:val="24"/>
        </w:rPr>
        <w:t xml:space="preserve"> Co. Advocates, is </w:t>
      </w:r>
      <w:r w:rsidR="0022363F">
        <w:rPr>
          <w:rFonts w:ascii="Times New Roman" w:hAnsi="Times New Roman" w:cs="Times New Roman"/>
          <w:sz w:val="24"/>
          <w:szCs w:val="24"/>
        </w:rPr>
        <w:t>sustained</w:t>
      </w:r>
      <w:r>
        <w:rPr>
          <w:rFonts w:ascii="Times New Roman" w:hAnsi="Times New Roman" w:cs="Times New Roman"/>
          <w:sz w:val="24"/>
          <w:szCs w:val="24"/>
        </w:rPr>
        <w:t xml:space="preserve"> as taxed</w:t>
      </w:r>
      <w:r w:rsidR="0022363F">
        <w:rPr>
          <w:rFonts w:ascii="Times New Roman" w:hAnsi="Times New Roman" w:cs="Times New Roman"/>
          <w:sz w:val="24"/>
          <w:szCs w:val="24"/>
        </w:rPr>
        <w:t>.</w:t>
      </w:r>
    </w:p>
    <w:p w:rsidR="00CD6BCB" w:rsidRDefault="00CD6BCB" w:rsidP="004B1250">
      <w:pPr>
        <w:spacing w:after="0" w:line="360" w:lineRule="auto"/>
        <w:jc w:val="both"/>
        <w:rPr>
          <w:rFonts w:ascii="Times New Roman" w:hAnsi="Times New Roman" w:cs="Times New Roman"/>
          <w:sz w:val="24"/>
          <w:szCs w:val="24"/>
        </w:rPr>
      </w:pPr>
    </w:p>
    <w:p w:rsidR="00CD6BCB" w:rsidRPr="00CD6BCB" w:rsidRDefault="00CD6BCB" w:rsidP="004B12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as regards taxation of the bill of costs filed by counsel for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Eriyo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Jesca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Osuna</w:t>
      </w:r>
      <w:proofErr w:type="spellEnd"/>
      <w:r>
        <w:rPr>
          <w:rFonts w:ascii="Times New Roman" w:hAnsi="Times New Roman" w:cs="Times New Roman"/>
          <w:sz w:val="24"/>
          <w:szCs w:val="24"/>
        </w:rPr>
        <w:t xml:space="preserve"> on her behalf in respect of costs of the day awarded when </w:t>
      </w:r>
      <w:r w:rsidRPr="00840339">
        <w:rPr>
          <w:rFonts w:ascii="Times New Roman" w:hAnsi="Times New Roman" w:cs="Times New Roman"/>
          <w:sz w:val="24"/>
          <w:szCs w:val="24"/>
        </w:rPr>
        <w:t xml:space="preserve">Hon. </w:t>
      </w:r>
      <w:proofErr w:type="spellStart"/>
      <w:r w:rsidRPr="00840339">
        <w:rPr>
          <w:rFonts w:ascii="Times New Roman" w:hAnsi="Times New Roman" w:cs="Times New Roman"/>
          <w:sz w:val="24"/>
          <w:szCs w:val="24"/>
        </w:rPr>
        <w:t>Ababiku</w:t>
      </w:r>
      <w:proofErr w:type="spellEnd"/>
      <w:r w:rsidRPr="00840339">
        <w:rPr>
          <w:rFonts w:ascii="Times New Roman" w:hAnsi="Times New Roman" w:cs="Times New Roman"/>
          <w:sz w:val="24"/>
          <w:szCs w:val="24"/>
        </w:rPr>
        <w:t xml:space="preserve"> </w:t>
      </w:r>
      <w:proofErr w:type="spellStart"/>
      <w:r w:rsidRPr="00840339">
        <w:rPr>
          <w:rFonts w:ascii="Times New Roman" w:hAnsi="Times New Roman" w:cs="Times New Roman"/>
          <w:sz w:val="24"/>
          <w:szCs w:val="24"/>
        </w:rPr>
        <w:t>Jesca</w:t>
      </w:r>
      <w:proofErr w:type="spellEnd"/>
      <w:r>
        <w:rPr>
          <w:rFonts w:ascii="Times New Roman" w:hAnsi="Times New Roman" w:cs="Times New Roman"/>
          <w:sz w:val="24"/>
          <w:szCs w:val="24"/>
        </w:rPr>
        <w:t xml:space="preserve"> and her counsel were absent from court, I find that the Taxing Officer misdirected himself when he allowed instruction fees. An award of Costs for the day covers only necessary and reasonable expenses or disbursements incurred by the party, his or her counsel and witnesses on that day. I find </w:t>
      </w:r>
      <w:r w:rsidR="00462B25">
        <w:rPr>
          <w:rFonts w:ascii="Times New Roman" w:hAnsi="Times New Roman" w:cs="Times New Roman"/>
          <w:sz w:val="24"/>
          <w:szCs w:val="24"/>
        </w:rPr>
        <w:t xml:space="preserve">that the error in principle </w:t>
      </w:r>
      <w:r w:rsidR="00464295">
        <w:rPr>
          <w:rFonts w:ascii="Times New Roman" w:hAnsi="Times New Roman" w:cs="Times New Roman"/>
          <w:sz w:val="24"/>
          <w:szCs w:val="24"/>
        </w:rPr>
        <w:t xml:space="preserve">of allowing a component of the instruction fees to be recovered as </w:t>
      </w:r>
      <w:r w:rsidR="003A2439">
        <w:rPr>
          <w:rFonts w:ascii="Times New Roman" w:hAnsi="Times New Roman" w:cs="Times New Roman"/>
          <w:sz w:val="24"/>
          <w:szCs w:val="24"/>
        </w:rPr>
        <w:t>well</w:t>
      </w:r>
      <w:r w:rsidR="00464295">
        <w:rPr>
          <w:rFonts w:ascii="Times New Roman" w:hAnsi="Times New Roman" w:cs="Times New Roman"/>
          <w:sz w:val="24"/>
          <w:szCs w:val="24"/>
        </w:rPr>
        <w:t xml:space="preserve"> alongside the disbursements, </w:t>
      </w:r>
      <w:r w:rsidR="00462B25" w:rsidRPr="00A003F3">
        <w:rPr>
          <w:rFonts w:ascii="Times New Roman" w:hAnsi="Times New Roman" w:cs="Times New Roman"/>
          <w:sz w:val="24"/>
          <w:szCs w:val="24"/>
        </w:rPr>
        <w:t>materially affected the assessment</w:t>
      </w:r>
      <w:r w:rsidR="00462B25">
        <w:rPr>
          <w:rFonts w:ascii="Times New Roman" w:hAnsi="Times New Roman" w:cs="Times New Roman"/>
          <w:sz w:val="24"/>
          <w:szCs w:val="24"/>
        </w:rPr>
        <w:t xml:space="preserve"> such that </w:t>
      </w:r>
      <w:r>
        <w:rPr>
          <w:rFonts w:ascii="Times New Roman" w:hAnsi="Times New Roman" w:cs="Times New Roman"/>
          <w:sz w:val="24"/>
          <w:szCs w:val="24"/>
        </w:rPr>
        <w:t xml:space="preserve">the sum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w:t>
      </w:r>
      <w:r w:rsidR="00462B25">
        <w:rPr>
          <w:rFonts w:ascii="Times New Roman" w:hAnsi="Times New Roman" w:cs="Times New Roman"/>
          <w:sz w:val="24"/>
          <w:szCs w:val="24"/>
        </w:rPr>
        <w:t xml:space="preserve"> 4,691,000/= awarded as the day’s disbursements is so </w:t>
      </w:r>
      <w:r w:rsidR="00462B25" w:rsidRPr="00A003F3">
        <w:rPr>
          <w:rFonts w:ascii="Times New Roman" w:hAnsi="Times New Roman" w:cs="Times New Roman"/>
          <w:sz w:val="24"/>
          <w:szCs w:val="24"/>
        </w:rPr>
        <w:t xml:space="preserve">manifestly excessive as to </w:t>
      </w:r>
      <w:r w:rsidR="00462B25">
        <w:rPr>
          <w:rFonts w:ascii="Times New Roman" w:hAnsi="Times New Roman" w:cs="Times New Roman"/>
          <w:sz w:val="24"/>
          <w:szCs w:val="24"/>
        </w:rPr>
        <w:t xml:space="preserve">show </w:t>
      </w:r>
      <w:r w:rsidR="00462B25" w:rsidRPr="00A003F3">
        <w:rPr>
          <w:rFonts w:ascii="Times New Roman" w:hAnsi="Times New Roman" w:cs="Times New Roman"/>
          <w:sz w:val="24"/>
          <w:szCs w:val="24"/>
        </w:rPr>
        <w:t xml:space="preserve">that it was based on an error of principle </w:t>
      </w:r>
      <w:r w:rsidR="00462B25">
        <w:rPr>
          <w:rFonts w:ascii="Times New Roman" w:hAnsi="Times New Roman" w:cs="Times New Roman"/>
          <w:sz w:val="24"/>
          <w:szCs w:val="24"/>
        </w:rPr>
        <w:t xml:space="preserve">which </w:t>
      </w:r>
      <w:r w:rsidR="00462B25" w:rsidRPr="00A003F3">
        <w:rPr>
          <w:rFonts w:ascii="Times New Roman" w:hAnsi="Times New Roman" w:cs="Times New Roman"/>
          <w:sz w:val="24"/>
          <w:szCs w:val="24"/>
        </w:rPr>
        <w:t>justif</w:t>
      </w:r>
      <w:r w:rsidR="00462B25">
        <w:rPr>
          <w:rFonts w:ascii="Times New Roman" w:hAnsi="Times New Roman" w:cs="Times New Roman"/>
          <w:sz w:val="24"/>
          <w:szCs w:val="24"/>
        </w:rPr>
        <w:t>ies</w:t>
      </w:r>
      <w:r w:rsidR="00462B25" w:rsidRPr="00A003F3">
        <w:rPr>
          <w:rFonts w:ascii="Times New Roman" w:hAnsi="Times New Roman" w:cs="Times New Roman"/>
          <w:sz w:val="24"/>
          <w:szCs w:val="24"/>
        </w:rPr>
        <w:t xml:space="preserve"> </w:t>
      </w:r>
      <w:r w:rsidR="00462B25">
        <w:rPr>
          <w:rFonts w:ascii="Times New Roman" w:hAnsi="Times New Roman" w:cs="Times New Roman"/>
          <w:sz w:val="24"/>
          <w:szCs w:val="24"/>
        </w:rPr>
        <w:t xml:space="preserve">the </w:t>
      </w:r>
      <w:r w:rsidR="00462B25" w:rsidRPr="00A003F3">
        <w:rPr>
          <w:rFonts w:ascii="Times New Roman" w:hAnsi="Times New Roman" w:cs="Times New Roman"/>
          <w:sz w:val="24"/>
          <w:szCs w:val="24"/>
        </w:rPr>
        <w:t>in</w:t>
      </w:r>
      <w:r w:rsidR="00096A5E">
        <w:rPr>
          <w:rFonts w:ascii="Times New Roman" w:hAnsi="Times New Roman" w:cs="Times New Roman"/>
          <w:sz w:val="24"/>
          <w:szCs w:val="24"/>
        </w:rPr>
        <w:t>ter</w:t>
      </w:r>
      <w:r w:rsidR="00462B25" w:rsidRPr="00A003F3">
        <w:rPr>
          <w:rFonts w:ascii="Times New Roman" w:hAnsi="Times New Roman" w:cs="Times New Roman"/>
          <w:sz w:val="24"/>
          <w:szCs w:val="24"/>
        </w:rPr>
        <w:t xml:space="preserve">ference </w:t>
      </w:r>
      <w:r w:rsidR="00462B25">
        <w:rPr>
          <w:rFonts w:ascii="Times New Roman" w:hAnsi="Times New Roman" w:cs="Times New Roman"/>
          <w:sz w:val="24"/>
          <w:szCs w:val="24"/>
        </w:rPr>
        <w:t>of this court. That award is hereby set aside and the bill of costs is remitted to the Taxing Officer</w:t>
      </w:r>
      <w:r w:rsidR="00462B25" w:rsidRPr="00462B25">
        <w:rPr>
          <w:rFonts w:ascii="Times New Roman" w:hAnsi="Times New Roman" w:cs="Times New Roman"/>
          <w:sz w:val="24"/>
          <w:szCs w:val="24"/>
        </w:rPr>
        <w:t xml:space="preserve"> </w:t>
      </w:r>
      <w:r w:rsidR="00462B25" w:rsidRPr="00A003F3">
        <w:rPr>
          <w:rFonts w:ascii="Times New Roman" w:hAnsi="Times New Roman" w:cs="Times New Roman"/>
          <w:sz w:val="24"/>
          <w:szCs w:val="24"/>
        </w:rPr>
        <w:t>for reassessment</w:t>
      </w:r>
      <w:r w:rsidR="00462B25">
        <w:rPr>
          <w:rFonts w:ascii="Times New Roman" w:hAnsi="Times New Roman" w:cs="Times New Roman"/>
          <w:sz w:val="24"/>
          <w:szCs w:val="24"/>
        </w:rPr>
        <w:t xml:space="preserve">. </w:t>
      </w:r>
    </w:p>
    <w:p w:rsidR="00D934E7" w:rsidRDefault="00D934E7" w:rsidP="004B1250">
      <w:pPr>
        <w:spacing w:after="0"/>
        <w:jc w:val="both"/>
        <w:rPr>
          <w:rFonts w:ascii="Times New Roman" w:hAnsi="Times New Roman" w:cs="Times New Roman"/>
          <w:sz w:val="24"/>
          <w:szCs w:val="24"/>
        </w:rPr>
      </w:pPr>
    </w:p>
    <w:p w:rsidR="00462B25" w:rsidRDefault="00462B25" w:rsidP="00462B25">
      <w:pPr>
        <w:spacing w:after="0" w:line="360" w:lineRule="auto"/>
        <w:jc w:val="both"/>
        <w:rPr>
          <w:rFonts w:ascii="Times New Roman" w:hAnsi="Times New Roman" w:cs="Times New Roman"/>
          <w:sz w:val="24"/>
          <w:szCs w:val="24"/>
          <w:u w:val="single"/>
        </w:rPr>
      </w:pPr>
      <w:r>
        <w:rPr>
          <w:rFonts w:ascii="Times New Roman" w:hAnsi="Times New Roman" w:cs="Times New Roman"/>
          <w:b/>
          <w:sz w:val="24"/>
          <w:szCs w:val="24"/>
        </w:rPr>
        <w:lastRenderedPageBreak/>
        <w:t>Fourth issue</w:t>
      </w:r>
      <w:r w:rsidRPr="00151D8B">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462B25">
        <w:rPr>
          <w:rFonts w:ascii="Times New Roman" w:hAnsi="Times New Roman" w:cs="Times New Roman"/>
          <w:sz w:val="24"/>
          <w:szCs w:val="24"/>
          <w:u w:val="single"/>
        </w:rPr>
        <w:t>Whether there are procedural irregularities in the manner in which any of the</w:t>
      </w:r>
    </w:p>
    <w:p w:rsidR="00D934E7" w:rsidRPr="00FD36C4" w:rsidRDefault="00462B25" w:rsidP="00462B25">
      <w:pPr>
        <w:spacing w:after="0" w:line="360" w:lineRule="auto"/>
        <w:ind w:left="720" w:firstLine="720"/>
        <w:jc w:val="both"/>
        <w:rPr>
          <w:rFonts w:ascii="Times New Roman" w:hAnsi="Times New Roman" w:cs="Times New Roman"/>
          <w:sz w:val="24"/>
          <w:szCs w:val="24"/>
        </w:rPr>
      </w:pPr>
      <w:r w:rsidRPr="00462B25">
        <w:rPr>
          <w:rFonts w:ascii="Times New Roman" w:hAnsi="Times New Roman" w:cs="Times New Roman"/>
          <w:sz w:val="24"/>
          <w:szCs w:val="24"/>
          <w:u w:val="single"/>
        </w:rPr>
        <w:t xml:space="preserve"> </w:t>
      </w:r>
      <w:proofErr w:type="gramStart"/>
      <w:r w:rsidRPr="00462B25">
        <w:rPr>
          <w:rFonts w:ascii="Times New Roman" w:hAnsi="Times New Roman" w:cs="Times New Roman"/>
          <w:sz w:val="24"/>
          <w:szCs w:val="24"/>
          <w:u w:val="single"/>
        </w:rPr>
        <w:t>three</w:t>
      </w:r>
      <w:proofErr w:type="gramEnd"/>
      <w:r w:rsidRPr="00462B25">
        <w:rPr>
          <w:rFonts w:ascii="Times New Roman" w:hAnsi="Times New Roman" w:cs="Times New Roman"/>
          <w:sz w:val="24"/>
          <w:szCs w:val="24"/>
          <w:u w:val="single"/>
        </w:rPr>
        <w:t xml:space="preserve"> applications were placed before this court</w:t>
      </w:r>
    </w:p>
    <w:p w:rsidR="000B2CC6" w:rsidRPr="00462B25" w:rsidRDefault="000B2CC6" w:rsidP="00462B25">
      <w:pPr>
        <w:spacing w:after="0" w:line="360" w:lineRule="auto"/>
        <w:jc w:val="both"/>
        <w:rPr>
          <w:rFonts w:ascii="Times New Roman" w:hAnsi="Times New Roman" w:cs="Times New Roman"/>
          <w:sz w:val="24"/>
          <w:szCs w:val="24"/>
        </w:rPr>
      </w:pPr>
    </w:p>
    <w:p w:rsidR="00916169" w:rsidRDefault="00462B25" w:rsidP="00462B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6E18E5" w:rsidRPr="00FD36C4">
        <w:rPr>
          <w:rFonts w:ascii="Times New Roman" w:hAnsi="Times New Roman" w:cs="Times New Roman"/>
          <w:sz w:val="24"/>
          <w:szCs w:val="24"/>
        </w:rPr>
        <w:t>successful party should file a bill of cost</w:t>
      </w:r>
      <w:r>
        <w:rPr>
          <w:rFonts w:ascii="Times New Roman" w:hAnsi="Times New Roman" w:cs="Times New Roman"/>
          <w:sz w:val="24"/>
          <w:szCs w:val="24"/>
        </w:rPr>
        <w:t>s</w:t>
      </w:r>
      <w:r w:rsidR="006E18E5" w:rsidRPr="00FD36C4">
        <w:rPr>
          <w:rFonts w:ascii="Times New Roman" w:hAnsi="Times New Roman" w:cs="Times New Roman"/>
          <w:sz w:val="24"/>
          <w:szCs w:val="24"/>
        </w:rPr>
        <w:t xml:space="preserve"> immediately or within a reasonable time after the judgment is delivered</w:t>
      </w:r>
      <w:r w:rsidR="00464295">
        <w:rPr>
          <w:rFonts w:ascii="Times New Roman" w:hAnsi="Times New Roman" w:cs="Times New Roman"/>
          <w:sz w:val="24"/>
          <w:szCs w:val="24"/>
        </w:rPr>
        <w:t>,</w:t>
      </w:r>
      <w:r w:rsidR="006E18E5" w:rsidRPr="00FD36C4">
        <w:rPr>
          <w:rFonts w:ascii="Times New Roman" w:hAnsi="Times New Roman" w:cs="Times New Roman"/>
          <w:sz w:val="24"/>
          <w:szCs w:val="24"/>
        </w:rPr>
        <w:t xml:space="preserve"> setting out the costs incurred during the litigation which are allowable under the rules or as may have been directed by the court as costs. </w:t>
      </w:r>
      <w:r w:rsidR="00932BB8" w:rsidRPr="00FD36C4">
        <w:rPr>
          <w:rFonts w:ascii="Times New Roman" w:hAnsi="Times New Roman" w:cs="Times New Roman"/>
          <w:sz w:val="24"/>
          <w:szCs w:val="24"/>
        </w:rPr>
        <w:t>Where costs are awarded to a party in any proceeding</w:t>
      </w:r>
      <w:r>
        <w:rPr>
          <w:rFonts w:ascii="Times New Roman" w:hAnsi="Times New Roman" w:cs="Times New Roman"/>
          <w:sz w:val="24"/>
          <w:szCs w:val="24"/>
        </w:rPr>
        <w:t>,</w:t>
      </w:r>
      <w:r w:rsidR="00932BB8" w:rsidRPr="00FD36C4">
        <w:rPr>
          <w:rFonts w:ascii="Times New Roman" w:hAnsi="Times New Roman" w:cs="Times New Roman"/>
          <w:sz w:val="24"/>
          <w:szCs w:val="24"/>
        </w:rPr>
        <w:t xml:space="preserve"> the amount to be taxed in the bill of costs is recoverable by such party from the adversary and </w:t>
      </w:r>
      <w:r w:rsidRPr="00FD36C4">
        <w:rPr>
          <w:rFonts w:ascii="Times New Roman" w:hAnsi="Times New Roman" w:cs="Times New Roman"/>
          <w:sz w:val="24"/>
          <w:szCs w:val="24"/>
        </w:rPr>
        <w:t>is</w:t>
      </w:r>
      <w:r w:rsidR="00932BB8" w:rsidRPr="00FD36C4">
        <w:rPr>
          <w:rFonts w:ascii="Times New Roman" w:hAnsi="Times New Roman" w:cs="Times New Roman"/>
          <w:sz w:val="24"/>
          <w:szCs w:val="24"/>
        </w:rPr>
        <w:t xml:space="preserve"> to be computed in accordance with the rules unless such fee has been settled. </w:t>
      </w:r>
      <w:r w:rsidR="009D6389">
        <w:rPr>
          <w:rFonts w:ascii="Times New Roman" w:hAnsi="Times New Roman" w:cs="Times New Roman"/>
          <w:sz w:val="24"/>
          <w:szCs w:val="24"/>
        </w:rPr>
        <w:t xml:space="preserve">There was no immediate settlement of costs and indeed there was an apparent inordinate delay in presenting Hon. </w:t>
      </w:r>
      <w:proofErr w:type="spellStart"/>
      <w:r w:rsidR="009D6389">
        <w:rPr>
          <w:rFonts w:ascii="Times New Roman" w:hAnsi="Times New Roman" w:cs="Times New Roman"/>
          <w:sz w:val="24"/>
          <w:szCs w:val="24"/>
        </w:rPr>
        <w:t>Ababiku</w:t>
      </w:r>
      <w:proofErr w:type="spellEnd"/>
      <w:r w:rsidR="009D6389">
        <w:rPr>
          <w:rFonts w:ascii="Times New Roman" w:hAnsi="Times New Roman" w:cs="Times New Roman"/>
          <w:sz w:val="24"/>
          <w:szCs w:val="24"/>
        </w:rPr>
        <w:t xml:space="preserve"> </w:t>
      </w:r>
      <w:proofErr w:type="spellStart"/>
      <w:r w:rsidR="009D6389">
        <w:rPr>
          <w:rFonts w:ascii="Times New Roman" w:hAnsi="Times New Roman" w:cs="Times New Roman"/>
          <w:sz w:val="24"/>
          <w:szCs w:val="24"/>
        </w:rPr>
        <w:t>Jesica’s</w:t>
      </w:r>
      <w:proofErr w:type="spellEnd"/>
      <w:r w:rsidR="009D6389">
        <w:rPr>
          <w:rFonts w:ascii="Times New Roman" w:hAnsi="Times New Roman" w:cs="Times New Roman"/>
          <w:sz w:val="24"/>
          <w:szCs w:val="24"/>
        </w:rPr>
        <w:t xml:space="preserve"> combined bill of costs.</w:t>
      </w:r>
    </w:p>
    <w:p w:rsidR="009D6389" w:rsidRPr="00FD36C4" w:rsidRDefault="009D6389" w:rsidP="00462B25">
      <w:pPr>
        <w:spacing w:after="0" w:line="360" w:lineRule="auto"/>
        <w:jc w:val="both"/>
        <w:rPr>
          <w:rFonts w:ascii="Times New Roman" w:hAnsi="Times New Roman" w:cs="Times New Roman"/>
          <w:sz w:val="24"/>
          <w:szCs w:val="24"/>
        </w:rPr>
      </w:pPr>
    </w:p>
    <w:p w:rsidR="009D6389" w:rsidRDefault="009D6389" w:rsidP="009D638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was compounded by delays </w:t>
      </w:r>
      <w:r w:rsidR="00464295">
        <w:rPr>
          <w:rFonts w:ascii="Times New Roman" w:hAnsi="Times New Roman" w:cs="Times New Roman"/>
          <w:sz w:val="24"/>
          <w:szCs w:val="24"/>
        </w:rPr>
        <w:t xml:space="preserve">in </w:t>
      </w:r>
      <w:r>
        <w:rPr>
          <w:rFonts w:ascii="Times New Roman" w:hAnsi="Times New Roman" w:cs="Times New Roman"/>
          <w:sz w:val="24"/>
          <w:szCs w:val="24"/>
        </w:rPr>
        <w:t xml:space="preserve">filing </w:t>
      </w:r>
      <w:r w:rsidR="00464295">
        <w:rPr>
          <w:rFonts w:ascii="Times New Roman" w:hAnsi="Times New Roman" w:cs="Times New Roman"/>
          <w:sz w:val="24"/>
          <w:szCs w:val="24"/>
        </w:rPr>
        <w:t xml:space="preserve">the </w:t>
      </w:r>
      <w:r>
        <w:rPr>
          <w:rFonts w:ascii="Times New Roman" w:hAnsi="Times New Roman" w:cs="Times New Roman"/>
          <w:sz w:val="24"/>
          <w:szCs w:val="24"/>
        </w:rPr>
        <w:t xml:space="preserve">reference </w:t>
      </w:r>
      <w:r w:rsidR="00464295">
        <w:rPr>
          <w:rFonts w:ascii="Times New Roman" w:hAnsi="Times New Roman" w:cs="Times New Roman"/>
          <w:sz w:val="24"/>
          <w:szCs w:val="24"/>
        </w:rPr>
        <w:t>or</w:t>
      </w:r>
      <w:r>
        <w:rPr>
          <w:rFonts w:ascii="Times New Roman" w:hAnsi="Times New Roman" w:cs="Times New Roman"/>
          <w:sz w:val="24"/>
          <w:szCs w:val="24"/>
        </w:rPr>
        <w:t xml:space="preserve"> appeal from the </w:t>
      </w:r>
      <w:r w:rsidR="00877C76">
        <w:rPr>
          <w:rFonts w:ascii="Times New Roman" w:hAnsi="Times New Roman" w:cs="Times New Roman"/>
          <w:sz w:val="24"/>
          <w:szCs w:val="24"/>
        </w:rPr>
        <w:t xml:space="preserve">decision </w:t>
      </w:r>
      <w:r>
        <w:rPr>
          <w:rFonts w:ascii="Times New Roman" w:hAnsi="Times New Roman" w:cs="Times New Roman"/>
          <w:sz w:val="24"/>
          <w:szCs w:val="24"/>
        </w:rPr>
        <w:t xml:space="preserve">of the Taxing </w:t>
      </w:r>
      <w:r w:rsidR="00464295">
        <w:rPr>
          <w:rFonts w:ascii="Times New Roman" w:hAnsi="Times New Roman" w:cs="Times New Roman"/>
          <w:sz w:val="24"/>
          <w:szCs w:val="24"/>
        </w:rPr>
        <w:t>Officer</w:t>
      </w:r>
      <w:r>
        <w:rPr>
          <w:rFonts w:ascii="Times New Roman" w:hAnsi="Times New Roman" w:cs="Times New Roman"/>
          <w:sz w:val="24"/>
          <w:szCs w:val="24"/>
        </w:rPr>
        <w:t xml:space="preserve"> and in service of the resultant pleadings and process on counsel for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Eriyo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Jesca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Osuna</w:t>
      </w:r>
      <w:proofErr w:type="spellEnd"/>
      <w:r>
        <w:rPr>
          <w:rFonts w:ascii="Times New Roman" w:hAnsi="Times New Roman" w:cs="Times New Roman"/>
          <w:sz w:val="24"/>
          <w:szCs w:val="24"/>
        </w:rPr>
        <w:t xml:space="preserve">. These delays prompted the filing of Miscellaneous Application No. 037 of 2015, by which Hon. </w:t>
      </w:r>
      <w:proofErr w:type="spellStart"/>
      <w:r>
        <w:rPr>
          <w:rFonts w:ascii="Times New Roman" w:hAnsi="Times New Roman" w:cs="Times New Roman"/>
          <w:sz w:val="24"/>
          <w:szCs w:val="24"/>
        </w:rPr>
        <w:t>Ababiku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Jesca</w:t>
      </w:r>
      <w:proofErr w:type="spellEnd"/>
      <w:r>
        <w:rPr>
          <w:rFonts w:ascii="Times New Roman" w:hAnsi="Times New Roman" w:cs="Times New Roman"/>
          <w:sz w:val="24"/>
          <w:szCs w:val="24"/>
        </w:rPr>
        <w:t xml:space="preserve"> sought extension of time</w:t>
      </w:r>
      <w:r w:rsidRPr="009D6389">
        <w:rPr>
          <w:rFonts w:ascii="Times New Roman" w:hAnsi="Times New Roman" w:cs="Times New Roman"/>
          <w:sz w:val="24"/>
          <w:szCs w:val="24"/>
        </w:rPr>
        <w:t xml:space="preserve"> </w:t>
      </w:r>
      <w:r>
        <w:rPr>
          <w:rFonts w:ascii="Times New Roman" w:hAnsi="Times New Roman" w:cs="Times New Roman"/>
          <w:sz w:val="24"/>
          <w:szCs w:val="24"/>
        </w:rPr>
        <w:t xml:space="preserve">and constituted the thrust of counsel for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Eriyo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Jesca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Osuna’s</w:t>
      </w:r>
      <w:proofErr w:type="spellEnd"/>
      <w:r>
        <w:rPr>
          <w:rFonts w:ascii="Times New Roman" w:hAnsi="Times New Roman" w:cs="Times New Roman"/>
          <w:sz w:val="24"/>
          <w:szCs w:val="24"/>
        </w:rPr>
        <w:t xml:space="preserve"> submissions f</w:t>
      </w:r>
      <w:r w:rsidR="00464295">
        <w:rPr>
          <w:rFonts w:ascii="Times New Roman" w:hAnsi="Times New Roman" w:cs="Times New Roman"/>
          <w:sz w:val="24"/>
          <w:szCs w:val="24"/>
        </w:rPr>
        <w:t>or dismissal of the application</w:t>
      </w:r>
      <w:r>
        <w:rPr>
          <w:rFonts w:ascii="Times New Roman" w:hAnsi="Times New Roman" w:cs="Times New Roman"/>
          <w:sz w:val="24"/>
          <w:szCs w:val="24"/>
        </w:rPr>
        <w:t xml:space="preserve"> for review</w:t>
      </w:r>
      <w:r w:rsidR="00464295">
        <w:rPr>
          <w:rFonts w:ascii="Times New Roman" w:hAnsi="Times New Roman" w:cs="Times New Roman"/>
          <w:sz w:val="24"/>
          <w:szCs w:val="24"/>
        </w:rPr>
        <w:t xml:space="preserve"> and f</w:t>
      </w:r>
      <w:r w:rsidR="00E7102C">
        <w:rPr>
          <w:rFonts w:ascii="Times New Roman" w:hAnsi="Times New Roman" w:cs="Times New Roman"/>
          <w:sz w:val="24"/>
          <w:szCs w:val="24"/>
        </w:rPr>
        <w:t>or</w:t>
      </w:r>
      <w:r w:rsidR="00464295">
        <w:rPr>
          <w:rFonts w:ascii="Times New Roman" w:hAnsi="Times New Roman" w:cs="Times New Roman"/>
          <w:sz w:val="24"/>
          <w:szCs w:val="24"/>
        </w:rPr>
        <w:t xml:space="preserve"> extension of time</w:t>
      </w:r>
      <w:r>
        <w:rPr>
          <w:rFonts w:ascii="Times New Roman" w:hAnsi="Times New Roman" w:cs="Times New Roman"/>
          <w:sz w:val="24"/>
          <w:szCs w:val="24"/>
        </w:rPr>
        <w:t xml:space="preserve">. Having found no reason to review the </w:t>
      </w:r>
      <w:r w:rsidR="00877C76">
        <w:rPr>
          <w:rFonts w:ascii="Times New Roman" w:hAnsi="Times New Roman" w:cs="Times New Roman"/>
          <w:sz w:val="24"/>
          <w:szCs w:val="24"/>
        </w:rPr>
        <w:t xml:space="preserve">decision of the Taxing Officer, I consider this to be a proper case in which the court </w:t>
      </w:r>
      <w:r w:rsidR="00F229E2">
        <w:rPr>
          <w:rFonts w:ascii="Times New Roman" w:hAnsi="Times New Roman" w:cs="Times New Roman"/>
          <w:sz w:val="24"/>
          <w:szCs w:val="24"/>
        </w:rPr>
        <w:t xml:space="preserve">should invoke the letter and spirit of Article 126 (2) (e) of </w:t>
      </w:r>
      <w:r w:rsidR="00F229E2" w:rsidRPr="0047634F">
        <w:rPr>
          <w:rFonts w:ascii="Times New Roman" w:hAnsi="Times New Roman" w:cs="Times New Roman"/>
          <w:i/>
          <w:sz w:val="24"/>
          <w:szCs w:val="24"/>
        </w:rPr>
        <w:t>The Constitution of the Republic of Uganda</w:t>
      </w:r>
      <w:r w:rsidR="00F229E2">
        <w:rPr>
          <w:rFonts w:ascii="Times New Roman" w:hAnsi="Times New Roman" w:cs="Times New Roman"/>
          <w:sz w:val="24"/>
          <w:szCs w:val="24"/>
        </w:rPr>
        <w:t xml:space="preserve">, </w:t>
      </w:r>
      <w:r w:rsidR="00F229E2" w:rsidRPr="0047634F">
        <w:rPr>
          <w:rFonts w:ascii="Times New Roman" w:hAnsi="Times New Roman" w:cs="Times New Roman"/>
          <w:i/>
          <w:sz w:val="24"/>
          <w:szCs w:val="24"/>
        </w:rPr>
        <w:t>1995</w:t>
      </w:r>
      <w:r w:rsidR="00F229E2">
        <w:rPr>
          <w:rFonts w:ascii="Times New Roman" w:hAnsi="Times New Roman" w:cs="Times New Roman"/>
          <w:sz w:val="24"/>
          <w:szCs w:val="24"/>
        </w:rPr>
        <w:t xml:space="preserve"> such that t</w:t>
      </w:r>
      <w:r w:rsidR="00F229E2" w:rsidRPr="0047634F">
        <w:rPr>
          <w:rFonts w:ascii="Times New Roman" w:hAnsi="Times New Roman" w:cs="Times New Roman"/>
          <w:sz w:val="24"/>
          <w:szCs w:val="24"/>
        </w:rPr>
        <w:t xml:space="preserve">echnical objections to less than perfect procedural steps should not be permitted, in the absence of </w:t>
      </w:r>
      <w:r w:rsidR="00F229E2" w:rsidRPr="006514C1">
        <w:rPr>
          <w:rFonts w:ascii="Times New Roman" w:hAnsi="Times New Roman" w:cs="Times New Roman"/>
          <w:sz w:val="24"/>
          <w:szCs w:val="24"/>
        </w:rPr>
        <w:t>prejudice, to interfere with the expeditious and, if possible, inexpensive decision of cases on their real merits. In modern times, courts do not encourage formalism in the application of the rules.  The rules are not an end in themselves to be observed for their own sake.  They are provided to secure the inexpensive and expeditious completion of litigation before the Courts</w:t>
      </w:r>
    </w:p>
    <w:p w:rsidR="007875B6" w:rsidRPr="00FD36C4" w:rsidRDefault="00F229E2" w:rsidP="00F229E2">
      <w:pPr>
        <w:spacing w:line="360" w:lineRule="auto"/>
        <w:jc w:val="both"/>
        <w:rPr>
          <w:rFonts w:ascii="Times New Roman" w:hAnsi="Times New Roman" w:cs="Times New Roman"/>
          <w:sz w:val="24"/>
          <w:szCs w:val="24"/>
        </w:rPr>
      </w:pPr>
      <w:r>
        <w:rPr>
          <w:rFonts w:ascii="Times New Roman" w:hAnsi="Times New Roman" w:cs="Times New Roman"/>
          <w:sz w:val="24"/>
          <w:szCs w:val="24"/>
        </w:rPr>
        <w:t>Having arrived at conclusions favourable and unfavourable to either party in respect of each of the three applications in more or less equal measure, this is a proper case in which reach party should bear its costs of the consolidated application and I so order.</w:t>
      </w:r>
    </w:p>
    <w:p w:rsidR="003901F3" w:rsidRPr="000D2810" w:rsidRDefault="003901F3" w:rsidP="003901F3">
      <w:pPr>
        <w:spacing w:after="0" w:line="360" w:lineRule="auto"/>
        <w:jc w:val="both"/>
        <w:rPr>
          <w:rFonts w:ascii="Times New Roman" w:hAnsi="Times New Roman" w:cs="Times New Roman"/>
          <w:sz w:val="24"/>
          <w:szCs w:val="24"/>
        </w:rPr>
      </w:pPr>
      <w:r w:rsidRPr="000D2810">
        <w:rPr>
          <w:rFonts w:ascii="Times New Roman" w:hAnsi="Times New Roman" w:cs="Times New Roman"/>
          <w:sz w:val="24"/>
          <w:szCs w:val="24"/>
        </w:rPr>
        <w:t>D</w:t>
      </w:r>
      <w:r>
        <w:rPr>
          <w:rFonts w:ascii="Times New Roman" w:hAnsi="Times New Roman" w:cs="Times New Roman"/>
          <w:sz w:val="24"/>
          <w:szCs w:val="24"/>
        </w:rPr>
        <w:t xml:space="preserve">elivered </w:t>
      </w:r>
      <w:r w:rsidRPr="000D2810">
        <w:rPr>
          <w:rFonts w:ascii="Times New Roman" w:hAnsi="Times New Roman" w:cs="Times New Roman"/>
          <w:sz w:val="24"/>
          <w:szCs w:val="24"/>
        </w:rPr>
        <w:t xml:space="preserve">at </w:t>
      </w:r>
      <w:proofErr w:type="spellStart"/>
      <w:r w:rsidRPr="000D2810">
        <w:rPr>
          <w:rFonts w:ascii="Times New Roman" w:hAnsi="Times New Roman" w:cs="Times New Roman"/>
          <w:sz w:val="24"/>
          <w:szCs w:val="24"/>
        </w:rPr>
        <w:t>Arua</w:t>
      </w:r>
      <w:proofErr w:type="spellEnd"/>
      <w:r w:rsidRPr="000D2810">
        <w:rPr>
          <w:rFonts w:ascii="Times New Roman" w:hAnsi="Times New Roman" w:cs="Times New Roman"/>
          <w:sz w:val="24"/>
          <w:szCs w:val="24"/>
        </w:rPr>
        <w:t xml:space="preserve"> this </w:t>
      </w:r>
      <w:r>
        <w:rPr>
          <w:rFonts w:ascii="Times New Roman" w:hAnsi="Times New Roman" w:cs="Times New Roman"/>
          <w:sz w:val="24"/>
          <w:szCs w:val="24"/>
        </w:rPr>
        <w:t>6</w:t>
      </w:r>
      <w:r>
        <w:rPr>
          <w:rFonts w:ascii="Times New Roman" w:hAnsi="Times New Roman" w:cs="Times New Roman"/>
          <w:sz w:val="24"/>
          <w:szCs w:val="24"/>
          <w:vertAlign w:val="superscript"/>
        </w:rPr>
        <w:t>th</w:t>
      </w:r>
      <w:r w:rsidRPr="000D2810">
        <w:rPr>
          <w:rFonts w:ascii="Times New Roman" w:hAnsi="Times New Roman" w:cs="Times New Roman"/>
          <w:sz w:val="24"/>
          <w:szCs w:val="24"/>
        </w:rPr>
        <w:t xml:space="preserve"> day of </w:t>
      </w:r>
      <w:r>
        <w:rPr>
          <w:rFonts w:ascii="Times New Roman" w:hAnsi="Times New Roman" w:cs="Times New Roman"/>
          <w:sz w:val="24"/>
          <w:szCs w:val="24"/>
        </w:rPr>
        <w:t xml:space="preserve">July </w:t>
      </w:r>
      <w:r w:rsidRPr="000D2810">
        <w:rPr>
          <w:rFonts w:ascii="Times New Roman" w:hAnsi="Times New Roman" w:cs="Times New Roman"/>
          <w:sz w:val="24"/>
          <w:szCs w:val="24"/>
        </w:rPr>
        <w:t>201</w:t>
      </w:r>
      <w:r>
        <w:rPr>
          <w:rFonts w:ascii="Times New Roman" w:hAnsi="Times New Roman" w:cs="Times New Roman"/>
          <w:sz w:val="24"/>
          <w:szCs w:val="24"/>
        </w:rPr>
        <w:t>7</w:t>
      </w:r>
      <w:r w:rsidRPr="000D2810">
        <w:rPr>
          <w:rFonts w:ascii="Times New Roman" w:hAnsi="Times New Roman" w:cs="Times New Roman"/>
          <w:sz w:val="24"/>
          <w:szCs w:val="24"/>
        </w:rPr>
        <w:t>.</w:t>
      </w: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t>………………………………</w:t>
      </w:r>
    </w:p>
    <w:p w:rsidR="003901F3" w:rsidRPr="000D2810" w:rsidRDefault="003901F3" w:rsidP="003901F3">
      <w:pPr>
        <w:spacing w:after="0" w:line="240" w:lineRule="auto"/>
        <w:ind w:left="5760" w:firstLine="720"/>
        <w:jc w:val="both"/>
        <w:rPr>
          <w:rFonts w:ascii="Times New Roman" w:hAnsi="Times New Roman" w:cs="Times New Roman"/>
          <w:sz w:val="24"/>
          <w:szCs w:val="24"/>
        </w:rPr>
      </w:pPr>
      <w:r w:rsidRPr="000D2810">
        <w:rPr>
          <w:rFonts w:ascii="Times New Roman" w:hAnsi="Times New Roman" w:cs="Times New Roman"/>
          <w:sz w:val="24"/>
          <w:szCs w:val="24"/>
        </w:rPr>
        <w:t xml:space="preserve">Stephen </w:t>
      </w:r>
      <w:proofErr w:type="spellStart"/>
      <w:r w:rsidRPr="000D2810">
        <w:rPr>
          <w:rFonts w:ascii="Times New Roman" w:hAnsi="Times New Roman" w:cs="Times New Roman"/>
          <w:sz w:val="24"/>
          <w:szCs w:val="24"/>
        </w:rPr>
        <w:t>Mubiru</w:t>
      </w:r>
      <w:proofErr w:type="spellEnd"/>
    </w:p>
    <w:p w:rsidR="003901F3" w:rsidRDefault="003901F3" w:rsidP="003901F3">
      <w:pPr>
        <w:spacing w:after="0" w:line="240" w:lineRule="auto"/>
        <w:jc w:val="both"/>
        <w:rPr>
          <w:rFonts w:ascii="Times New Roman" w:hAnsi="Times New Roman" w:cs="Times New Roman"/>
          <w:sz w:val="24"/>
          <w:szCs w:val="24"/>
        </w:rPr>
      </w:pP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t>Judge</w:t>
      </w:r>
    </w:p>
    <w:p w:rsidR="003A7786" w:rsidRPr="00FD36C4" w:rsidRDefault="003901F3" w:rsidP="00390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vertAlign w:val="superscript"/>
        </w:rPr>
        <w:t>th</w:t>
      </w:r>
      <w:r w:rsidRPr="000D2810">
        <w:rPr>
          <w:rFonts w:ascii="Times New Roman" w:hAnsi="Times New Roman" w:cs="Times New Roman"/>
          <w:sz w:val="24"/>
          <w:szCs w:val="24"/>
        </w:rPr>
        <w:t xml:space="preserve"> </w:t>
      </w:r>
      <w:r>
        <w:rPr>
          <w:rFonts w:ascii="Times New Roman" w:hAnsi="Times New Roman" w:cs="Times New Roman"/>
          <w:sz w:val="24"/>
          <w:szCs w:val="24"/>
        </w:rPr>
        <w:t xml:space="preserve">July </w:t>
      </w:r>
      <w:r w:rsidRPr="000D2810">
        <w:rPr>
          <w:rFonts w:ascii="Times New Roman" w:hAnsi="Times New Roman" w:cs="Times New Roman"/>
          <w:sz w:val="24"/>
          <w:szCs w:val="24"/>
        </w:rPr>
        <w:t>201</w:t>
      </w:r>
      <w:r>
        <w:rPr>
          <w:rFonts w:ascii="Times New Roman" w:hAnsi="Times New Roman" w:cs="Times New Roman"/>
          <w:sz w:val="24"/>
          <w:szCs w:val="24"/>
        </w:rPr>
        <w:t>7.</w:t>
      </w:r>
    </w:p>
    <w:sectPr w:rsidR="003A7786" w:rsidRPr="00FD36C4" w:rsidSect="000C4D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5AB" w:rsidRDefault="002155AB" w:rsidP="009C0B70">
      <w:pPr>
        <w:spacing w:after="0" w:line="240" w:lineRule="auto"/>
      </w:pPr>
      <w:r>
        <w:separator/>
      </w:r>
    </w:p>
  </w:endnote>
  <w:endnote w:type="continuationSeparator" w:id="0">
    <w:p w:rsidR="002155AB" w:rsidRDefault="002155AB" w:rsidP="009C0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3376"/>
      <w:docPartObj>
        <w:docPartGallery w:val="Page Numbers (Bottom of Page)"/>
        <w:docPartUnique/>
      </w:docPartObj>
    </w:sdtPr>
    <w:sdtEndPr/>
    <w:sdtContent>
      <w:p w:rsidR="009D6389" w:rsidRDefault="002155AB">
        <w:pPr>
          <w:pStyle w:val="Footer"/>
          <w:jc w:val="center"/>
        </w:pPr>
        <w:r>
          <w:fldChar w:fldCharType="begin"/>
        </w:r>
        <w:r>
          <w:instrText xml:space="preserve"> PAGE   \* MERGEFORMAT </w:instrText>
        </w:r>
        <w:r>
          <w:fldChar w:fldCharType="separate"/>
        </w:r>
        <w:r w:rsidR="0027053F">
          <w:rPr>
            <w:noProof/>
          </w:rPr>
          <w:t>1</w:t>
        </w:r>
        <w:r>
          <w:rPr>
            <w:noProof/>
          </w:rPr>
          <w:fldChar w:fldCharType="end"/>
        </w:r>
      </w:p>
    </w:sdtContent>
  </w:sdt>
  <w:p w:rsidR="009D6389" w:rsidRDefault="009D6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5AB" w:rsidRDefault="002155AB" w:rsidP="009C0B70">
      <w:pPr>
        <w:spacing w:after="0" w:line="240" w:lineRule="auto"/>
      </w:pPr>
      <w:r>
        <w:separator/>
      </w:r>
    </w:p>
  </w:footnote>
  <w:footnote w:type="continuationSeparator" w:id="0">
    <w:p w:rsidR="002155AB" w:rsidRDefault="002155AB" w:rsidP="009C0B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4B49"/>
    <w:multiLevelType w:val="hybridMultilevel"/>
    <w:tmpl w:val="5F9E8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272BA"/>
    <w:multiLevelType w:val="hybridMultilevel"/>
    <w:tmpl w:val="64E89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2C64E9"/>
    <w:multiLevelType w:val="hybridMultilevel"/>
    <w:tmpl w:val="64E89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CEE"/>
    <w:rsid w:val="00016B1C"/>
    <w:rsid w:val="000364D7"/>
    <w:rsid w:val="00057492"/>
    <w:rsid w:val="00077222"/>
    <w:rsid w:val="00080C02"/>
    <w:rsid w:val="00082304"/>
    <w:rsid w:val="00084293"/>
    <w:rsid w:val="00091BED"/>
    <w:rsid w:val="00096A5E"/>
    <w:rsid w:val="000B2CC6"/>
    <w:rsid w:val="000C4D0C"/>
    <w:rsid w:val="000D2760"/>
    <w:rsid w:val="000E3C52"/>
    <w:rsid w:val="000E667D"/>
    <w:rsid w:val="000F2BEC"/>
    <w:rsid w:val="00104BBC"/>
    <w:rsid w:val="0011179B"/>
    <w:rsid w:val="00111DC1"/>
    <w:rsid w:val="0011237F"/>
    <w:rsid w:val="00121C1C"/>
    <w:rsid w:val="0012490D"/>
    <w:rsid w:val="00127B5A"/>
    <w:rsid w:val="0013549D"/>
    <w:rsid w:val="0015064E"/>
    <w:rsid w:val="00151D8B"/>
    <w:rsid w:val="00152880"/>
    <w:rsid w:val="00162D76"/>
    <w:rsid w:val="0017086D"/>
    <w:rsid w:val="001745C6"/>
    <w:rsid w:val="00182016"/>
    <w:rsid w:val="00196C6A"/>
    <w:rsid w:val="001B754F"/>
    <w:rsid w:val="001D6ED7"/>
    <w:rsid w:val="00206915"/>
    <w:rsid w:val="00210426"/>
    <w:rsid w:val="0021044D"/>
    <w:rsid w:val="00210EA1"/>
    <w:rsid w:val="002155AB"/>
    <w:rsid w:val="0022363F"/>
    <w:rsid w:val="00223B26"/>
    <w:rsid w:val="0023690E"/>
    <w:rsid w:val="002537AC"/>
    <w:rsid w:val="0027053F"/>
    <w:rsid w:val="002762B5"/>
    <w:rsid w:val="00276373"/>
    <w:rsid w:val="00290F07"/>
    <w:rsid w:val="002A307F"/>
    <w:rsid w:val="002B3461"/>
    <w:rsid w:val="002B447A"/>
    <w:rsid w:val="002B5BE1"/>
    <w:rsid w:val="002D0BC1"/>
    <w:rsid w:val="002E0A85"/>
    <w:rsid w:val="002E35E4"/>
    <w:rsid w:val="002E6E37"/>
    <w:rsid w:val="002F29D3"/>
    <w:rsid w:val="002F3BB2"/>
    <w:rsid w:val="002F4C06"/>
    <w:rsid w:val="00301105"/>
    <w:rsid w:val="00306710"/>
    <w:rsid w:val="00307649"/>
    <w:rsid w:val="003154FB"/>
    <w:rsid w:val="003201F2"/>
    <w:rsid w:val="00321D42"/>
    <w:rsid w:val="00324F35"/>
    <w:rsid w:val="00332632"/>
    <w:rsid w:val="003400A2"/>
    <w:rsid w:val="0034250A"/>
    <w:rsid w:val="00350BDD"/>
    <w:rsid w:val="00351A66"/>
    <w:rsid w:val="00363B69"/>
    <w:rsid w:val="0036546E"/>
    <w:rsid w:val="00375662"/>
    <w:rsid w:val="00376017"/>
    <w:rsid w:val="003901F3"/>
    <w:rsid w:val="003909AC"/>
    <w:rsid w:val="0039364B"/>
    <w:rsid w:val="00396BA9"/>
    <w:rsid w:val="003A1CA9"/>
    <w:rsid w:val="003A2439"/>
    <w:rsid w:val="003A7786"/>
    <w:rsid w:val="003B343E"/>
    <w:rsid w:val="003B5D10"/>
    <w:rsid w:val="003C2511"/>
    <w:rsid w:val="003D5542"/>
    <w:rsid w:val="003E1A7E"/>
    <w:rsid w:val="003E1CB8"/>
    <w:rsid w:val="003E23CE"/>
    <w:rsid w:val="003F2342"/>
    <w:rsid w:val="0042236C"/>
    <w:rsid w:val="00423368"/>
    <w:rsid w:val="00444A32"/>
    <w:rsid w:val="004507F0"/>
    <w:rsid w:val="00457776"/>
    <w:rsid w:val="00462B25"/>
    <w:rsid w:val="00464295"/>
    <w:rsid w:val="00464E0F"/>
    <w:rsid w:val="00472023"/>
    <w:rsid w:val="00491D4E"/>
    <w:rsid w:val="004B1250"/>
    <w:rsid w:val="004B2BAA"/>
    <w:rsid w:val="004B7EC7"/>
    <w:rsid w:val="004C1EB2"/>
    <w:rsid w:val="004D0292"/>
    <w:rsid w:val="004D2C20"/>
    <w:rsid w:val="004D488A"/>
    <w:rsid w:val="004E0A52"/>
    <w:rsid w:val="004E18C9"/>
    <w:rsid w:val="004E70D7"/>
    <w:rsid w:val="004F20D7"/>
    <w:rsid w:val="004F4B77"/>
    <w:rsid w:val="00505D1D"/>
    <w:rsid w:val="00523B9F"/>
    <w:rsid w:val="00524A16"/>
    <w:rsid w:val="00527211"/>
    <w:rsid w:val="00531EB7"/>
    <w:rsid w:val="0055195A"/>
    <w:rsid w:val="00554C02"/>
    <w:rsid w:val="00556106"/>
    <w:rsid w:val="005579C4"/>
    <w:rsid w:val="005677E1"/>
    <w:rsid w:val="00573A52"/>
    <w:rsid w:val="00575CA7"/>
    <w:rsid w:val="00590FEE"/>
    <w:rsid w:val="00594EC7"/>
    <w:rsid w:val="005B44B3"/>
    <w:rsid w:val="005B5601"/>
    <w:rsid w:val="005C1DDB"/>
    <w:rsid w:val="005C326F"/>
    <w:rsid w:val="005C4C76"/>
    <w:rsid w:val="005C50EC"/>
    <w:rsid w:val="005D04AE"/>
    <w:rsid w:val="005E537A"/>
    <w:rsid w:val="005E62CD"/>
    <w:rsid w:val="00602240"/>
    <w:rsid w:val="00630AF4"/>
    <w:rsid w:val="0064658F"/>
    <w:rsid w:val="00646BE3"/>
    <w:rsid w:val="00647E52"/>
    <w:rsid w:val="00651F67"/>
    <w:rsid w:val="00666B62"/>
    <w:rsid w:val="00677793"/>
    <w:rsid w:val="00677CEE"/>
    <w:rsid w:val="006A597D"/>
    <w:rsid w:val="006B092D"/>
    <w:rsid w:val="006D319F"/>
    <w:rsid w:val="006D3EE0"/>
    <w:rsid w:val="006E18E5"/>
    <w:rsid w:val="006F10C9"/>
    <w:rsid w:val="006F79A5"/>
    <w:rsid w:val="00703F75"/>
    <w:rsid w:val="00716ACE"/>
    <w:rsid w:val="0071794C"/>
    <w:rsid w:val="0073062D"/>
    <w:rsid w:val="00734888"/>
    <w:rsid w:val="00763839"/>
    <w:rsid w:val="00765BEF"/>
    <w:rsid w:val="0076642A"/>
    <w:rsid w:val="00770E14"/>
    <w:rsid w:val="00781064"/>
    <w:rsid w:val="00782565"/>
    <w:rsid w:val="00785C7E"/>
    <w:rsid w:val="007875B6"/>
    <w:rsid w:val="007A337E"/>
    <w:rsid w:val="007C35B6"/>
    <w:rsid w:val="007D0A5C"/>
    <w:rsid w:val="007E6956"/>
    <w:rsid w:val="00804668"/>
    <w:rsid w:val="00816FAD"/>
    <w:rsid w:val="008209B3"/>
    <w:rsid w:val="00826D57"/>
    <w:rsid w:val="00840339"/>
    <w:rsid w:val="008774A2"/>
    <w:rsid w:val="00877967"/>
    <w:rsid w:val="00877C76"/>
    <w:rsid w:val="00880D84"/>
    <w:rsid w:val="00881854"/>
    <w:rsid w:val="008A1698"/>
    <w:rsid w:val="008C34ED"/>
    <w:rsid w:val="008C3E2A"/>
    <w:rsid w:val="008E6742"/>
    <w:rsid w:val="008E69A8"/>
    <w:rsid w:val="008F659F"/>
    <w:rsid w:val="0091133F"/>
    <w:rsid w:val="00916169"/>
    <w:rsid w:val="00932BB8"/>
    <w:rsid w:val="00934742"/>
    <w:rsid w:val="009602B0"/>
    <w:rsid w:val="00964751"/>
    <w:rsid w:val="00976EA5"/>
    <w:rsid w:val="0098467C"/>
    <w:rsid w:val="00984C6A"/>
    <w:rsid w:val="009A215E"/>
    <w:rsid w:val="009A64A8"/>
    <w:rsid w:val="009B2321"/>
    <w:rsid w:val="009C0B70"/>
    <w:rsid w:val="009C7C85"/>
    <w:rsid w:val="009D0A22"/>
    <w:rsid w:val="009D0F9A"/>
    <w:rsid w:val="009D5C5E"/>
    <w:rsid w:val="009D6389"/>
    <w:rsid w:val="009E7EDA"/>
    <w:rsid w:val="00A005ED"/>
    <w:rsid w:val="00A10A4F"/>
    <w:rsid w:val="00A15490"/>
    <w:rsid w:val="00A41ABB"/>
    <w:rsid w:val="00A441BD"/>
    <w:rsid w:val="00A568E2"/>
    <w:rsid w:val="00A67C21"/>
    <w:rsid w:val="00A81F25"/>
    <w:rsid w:val="00A83A53"/>
    <w:rsid w:val="00A87561"/>
    <w:rsid w:val="00A87C14"/>
    <w:rsid w:val="00AA16A8"/>
    <w:rsid w:val="00AA50F7"/>
    <w:rsid w:val="00AA5DA4"/>
    <w:rsid w:val="00AA7A0C"/>
    <w:rsid w:val="00AB20A7"/>
    <w:rsid w:val="00AC1BC3"/>
    <w:rsid w:val="00AC4801"/>
    <w:rsid w:val="00AD08C1"/>
    <w:rsid w:val="00AE3522"/>
    <w:rsid w:val="00AE619D"/>
    <w:rsid w:val="00B076C3"/>
    <w:rsid w:val="00B07819"/>
    <w:rsid w:val="00B10B3C"/>
    <w:rsid w:val="00B13516"/>
    <w:rsid w:val="00B25920"/>
    <w:rsid w:val="00B30AD2"/>
    <w:rsid w:val="00B62D7E"/>
    <w:rsid w:val="00B66A5F"/>
    <w:rsid w:val="00B84C8D"/>
    <w:rsid w:val="00B87845"/>
    <w:rsid w:val="00BB43D1"/>
    <w:rsid w:val="00BB4E16"/>
    <w:rsid w:val="00BB57C3"/>
    <w:rsid w:val="00BD1B9D"/>
    <w:rsid w:val="00BD2CE3"/>
    <w:rsid w:val="00BD73AA"/>
    <w:rsid w:val="00BF492E"/>
    <w:rsid w:val="00BF5D78"/>
    <w:rsid w:val="00C2603A"/>
    <w:rsid w:val="00C30DEE"/>
    <w:rsid w:val="00C329DE"/>
    <w:rsid w:val="00C34867"/>
    <w:rsid w:val="00C469B2"/>
    <w:rsid w:val="00C5075B"/>
    <w:rsid w:val="00C52715"/>
    <w:rsid w:val="00C60021"/>
    <w:rsid w:val="00C667BF"/>
    <w:rsid w:val="00C701E6"/>
    <w:rsid w:val="00C75620"/>
    <w:rsid w:val="00C867B3"/>
    <w:rsid w:val="00C90D02"/>
    <w:rsid w:val="00C9120D"/>
    <w:rsid w:val="00CA2E1B"/>
    <w:rsid w:val="00CC00F4"/>
    <w:rsid w:val="00CC1F89"/>
    <w:rsid w:val="00CD466E"/>
    <w:rsid w:val="00CD6469"/>
    <w:rsid w:val="00CD6BCB"/>
    <w:rsid w:val="00CE4CE9"/>
    <w:rsid w:val="00D067F6"/>
    <w:rsid w:val="00D0748B"/>
    <w:rsid w:val="00D168F4"/>
    <w:rsid w:val="00D23AE0"/>
    <w:rsid w:val="00D25266"/>
    <w:rsid w:val="00D26889"/>
    <w:rsid w:val="00D51F0E"/>
    <w:rsid w:val="00D5612C"/>
    <w:rsid w:val="00D62CC0"/>
    <w:rsid w:val="00D72A34"/>
    <w:rsid w:val="00D934E7"/>
    <w:rsid w:val="00D95F82"/>
    <w:rsid w:val="00D97A15"/>
    <w:rsid w:val="00D97C76"/>
    <w:rsid w:val="00DC36F5"/>
    <w:rsid w:val="00DC5B2E"/>
    <w:rsid w:val="00DD0153"/>
    <w:rsid w:val="00DD22ED"/>
    <w:rsid w:val="00DD5D8C"/>
    <w:rsid w:val="00DD6ABD"/>
    <w:rsid w:val="00DF19D8"/>
    <w:rsid w:val="00DF1DC6"/>
    <w:rsid w:val="00DF63D7"/>
    <w:rsid w:val="00E074C4"/>
    <w:rsid w:val="00E07961"/>
    <w:rsid w:val="00E15DF2"/>
    <w:rsid w:val="00E174AA"/>
    <w:rsid w:val="00E22342"/>
    <w:rsid w:val="00E271AB"/>
    <w:rsid w:val="00E340C5"/>
    <w:rsid w:val="00E46D70"/>
    <w:rsid w:val="00E52C17"/>
    <w:rsid w:val="00E60AC4"/>
    <w:rsid w:val="00E7102C"/>
    <w:rsid w:val="00E72064"/>
    <w:rsid w:val="00E72640"/>
    <w:rsid w:val="00E755D2"/>
    <w:rsid w:val="00E775FB"/>
    <w:rsid w:val="00E84608"/>
    <w:rsid w:val="00EB6A3D"/>
    <w:rsid w:val="00EC1658"/>
    <w:rsid w:val="00ED16BC"/>
    <w:rsid w:val="00ED182A"/>
    <w:rsid w:val="00ED5401"/>
    <w:rsid w:val="00ED6679"/>
    <w:rsid w:val="00ED78D3"/>
    <w:rsid w:val="00EE0D4E"/>
    <w:rsid w:val="00EE0E66"/>
    <w:rsid w:val="00EE62CF"/>
    <w:rsid w:val="00F20A1F"/>
    <w:rsid w:val="00F229E2"/>
    <w:rsid w:val="00F27770"/>
    <w:rsid w:val="00F33124"/>
    <w:rsid w:val="00F37AD5"/>
    <w:rsid w:val="00F4124F"/>
    <w:rsid w:val="00F5189C"/>
    <w:rsid w:val="00F70345"/>
    <w:rsid w:val="00F8175D"/>
    <w:rsid w:val="00F855C8"/>
    <w:rsid w:val="00F90D0F"/>
    <w:rsid w:val="00F919DE"/>
    <w:rsid w:val="00F93249"/>
    <w:rsid w:val="00FA0FE0"/>
    <w:rsid w:val="00FC5066"/>
    <w:rsid w:val="00FC5EB5"/>
    <w:rsid w:val="00FD36C4"/>
    <w:rsid w:val="00FE40E9"/>
    <w:rsid w:val="00FF2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875B6"/>
    <w:rPr>
      <w:i/>
      <w:iCs/>
    </w:rPr>
  </w:style>
  <w:style w:type="paragraph" w:styleId="ListParagraph">
    <w:name w:val="List Paragraph"/>
    <w:basedOn w:val="Normal"/>
    <w:uiPriority w:val="34"/>
    <w:qFormat/>
    <w:rsid w:val="00D26889"/>
    <w:pPr>
      <w:ind w:left="720"/>
      <w:contextualSpacing/>
    </w:pPr>
  </w:style>
  <w:style w:type="paragraph" w:styleId="Header">
    <w:name w:val="header"/>
    <w:basedOn w:val="Normal"/>
    <w:link w:val="HeaderChar"/>
    <w:uiPriority w:val="99"/>
    <w:semiHidden/>
    <w:unhideWhenUsed/>
    <w:rsid w:val="009C0B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0B70"/>
    <w:rPr>
      <w:lang w:val="en-GB"/>
    </w:rPr>
  </w:style>
  <w:style w:type="paragraph" w:styleId="Footer">
    <w:name w:val="footer"/>
    <w:basedOn w:val="Normal"/>
    <w:link w:val="FooterChar"/>
    <w:uiPriority w:val="99"/>
    <w:unhideWhenUsed/>
    <w:rsid w:val="009C0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B70"/>
    <w:rPr>
      <w:lang w:val="en-GB"/>
    </w:rPr>
  </w:style>
  <w:style w:type="paragraph" w:styleId="NormalWeb">
    <w:name w:val="Normal (Web)"/>
    <w:basedOn w:val="Normal"/>
    <w:uiPriority w:val="99"/>
    <w:semiHidden/>
    <w:unhideWhenUsed/>
    <w:rsid w:val="00B62D7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875B6"/>
    <w:rPr>
      <w:i/>
      <w:iCs/>
    </w:rPr>
  </w:style>
  <w:style w:type="paragraph" w:styleId="ListParagraph">
    <w:name w:val="List Paragraph"/>
    <w:basedOn w:val="Normal"/>
    <w:uiPriority w:val="34"/>
    <w:qFormat/>
    <w:rsid w:val="00D26889"/>
    <w:pPr>
      <w:ind w:left="720"/>
      <w:contextualSpacing/>
    </w:pPr>
  </w:style>
  <w:style w:type="paragraph" w:styleId="Header">
    <w:name w:val="header"/>
    <w:basedOn w:val="Normal"/>
    <w:link w:val="HeaderChar"/>
    <w:uiPriority w:val="99"/>
    <w:semiHidden/>
    <w:unhideWhenUsed/>
    <w:rsid w:val="009C0B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0B70"/>
    <w:rPr>
      <w:lang w:val="en-GB"/>
    </w:rPr>
  </w:style>
  <w:style w:type="paragraph" w:styleId="Footer">
    <w:name w:val="footer"/>
    <w:basedOn w:val="Normal"/>
    <w:link w:val="FooterChar"/>
    <w:uiPriority w:val="99"/>
    <w:unhideWhenUsed/>
    <w:rsid w:val="009C0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B70"/>
    <w:rPr>
      <w:lang w:val="en-GB"/>
    </w:rPr>
  </w:style>
  <w:style w:type="paragraph" w:styleId="NormalWeb">
    <w:name w:val="Normal (Web)"/>
    <w:basedOn w:val="Normal"/>
    <w:uiPriority w:val="99"/>
    <w:semiHidden/>
    <w:unhideWhenUsed/>
    <w:rsid w:val="00B62D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495FC-A70E-459B-AFE3-F6789BE8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9777</Words>
  <Characters>55733</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2017-08-01T10:19:00Z</dcterms:created>
  <dcterms:modified xsi:type="dcterms:W3CDTF">2017-08-01T10:19:00Z</dcterms:modified>
</cp:coreProperties>
</file>